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6DD9FD2C" w:rsidR="00AE2C3D" w:rsidRPr="00AE2C3D"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4A46C9">
        <w:rPr>
          <w:rFonts w:ascii="Times New Roman" w:eastAsia="Times New Roman" w:hAnsi="Times New Roman" w:cs="Times New Roman"/>
          <w:b/>
          <w:color w:val="000000" w:themeColor="text1"/>
          <w:sz w:val="28"/>
          <w:szCs w:val="28"/>
          <w:lang w:eastAsia="ru-RU"/>
        </w:rPr>
        <w:t>ЗАЩИТА ПРАВ ПОТРЕБИТЕЛЕЙ (ПРОЕКТНОЕ ОБУЧЕНИЕ)</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Зав. кафедрой</w:t>
            </w:r>
          </w:p>
          <w:p w14:paraId="581DDAE6" w14:textId="70CDEED3" w:rsidR="005E59F5" w:rsidRPr="005E59F5" w:rsidRDefault="00966A78" w:rsidP="00251CC4">
            <w:pPr>
              <w:rPr>
                <w:rFonts w:ascii="Times New Roman" w:hAnsi="Times New Roman" w:cs="Times New Roman"/>
                <w:sz w:val="28"/>
              </w:rPr>
            </w:pPr>
            <w:bookmarkStart w:id="0" w:name="_GoBack"/>
            <w:r w:rsidRPr="00322EB6">
              <w:rPr>
                <w:noProof/>
              </w:rPr>
              <w:drawing>
                <wp:anchor distT="0" distB="0" distL="114300" distR="114300" simplePos="0" relativeHeight="251659264" behindDoc="1" locked="0" layoutInCell="1" allowOverlap="1" wp14:anchorId="0748E35D" wp14:editId="6B9129B0">
                  <wp:simplePos x="0" y="0"/>
                  <wp:positionH relativeFrom="column">
                    <wp:posOffset>-28575</wp:posOffset>
                  </wp:positionH>
                  <wp:positionV relativeFrom="paragraph">
                    <wp:posOffset>59055</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14:paraId="0C638A24" w14:textId="3E6CD902"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0685FB84" w:rsidR="00914DC9" w:rsidRPr="000613F0"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0613F0">
        <w:rPr>
          <w:sz w:val="28"/>
          <w:szCs w:val="28"/>
        </w:rPr>
        <w:t xml:space="preserve"> </w:t>
      </w:r>
      <w:r w:rsidR="00AE2C3D" w:rsidRPr="000613F0">
        <w:rPr>
          <w:rFonts w:ascii="Times New Roman" w:eastAsia="Times New Roman" w:hAnsi="Times New Roman" w:cs="Times New Roman"/>
          <w:color w:val="000000" w:themeColor="text1"/>
          <w:sz w:val="28"/>
          <w:szCs w:val="28"/>
          <w:lang w:eastAsia="ru-RU"/>
        </w:rPr>
        <w:t>«</w:t>
      </w:r>
      <w:r w:rsidR="004A46C9" w:rsidRPr="004A46C9">
        <w:rPr>
          <w:rFonts w:ascii="Times New Roman" w:eastAsia="Times New Roman" w:hAnsi="Times New Roman" w:cs="Times New Roman"/>
          <w:color w:val="000000" w:themeColor="text1"/>
          <w:sz w:val="28"/>
          <w:szCs w:val="28"/>
          <w:lang w:eastAsia="ru-RU"/>
        </w:rPr>
        <w:t>Защита прав потребителей (проектное обучение)</w:t>
      </w:r>
      <w:r w:rsidR="00AE2C3D" w:rsidRPr="000613F0">
        <w:rPr>
          <w:rFonts w:ascii="Times New Roman" w:eastAsia="Times New Roman" w:hAnsi="Times New Roman" w:cs="Times New Roman"/>
          <w:color w:val="000000" w:themeColor="text1"/>
          <w:sz w:val="28"/>
          <w:szCs w:val="28"/>
          <w:lang w:eastAsia="ru-RU"/>
        </w:rPr>
        <w:t>»</w:t>
      </w:r>
    </w:p>
    <w:p w14:paraId="4A97BDBE" w14:textId="40BCC05D" w:rsidR="00AE2C3D"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406328B9" w14:textId="42335B6D" w:rsidR="00A426D5" w:rsidRPr="00EC1797" w:rsidRDefault="004A46C9"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ПКП-3</w:t>
      </w:r>
      <w:r w:rsidR="00A426D5" w:rsidRPr="00EC1797">
        <w:rPr>
          <w:rFonts w:ascii="Times New Roman" w:eastAsia="Times New Roman" w:hAnsi="Times New Roman" w:cs="Times New Roman"/>
          <w:color w:val="000000" w:themeColor="text1"/>
          <w:sz w:val="28"/>
          <w:szCs w:val="28"/>
          <w:lang w:eastAsia="ru-RU"/>
        </w:rPr>
        <w:t xml:space="preserve">: </w:t>
      </w:r>
      <w:r w:rsidRPr="004A46C9">
        <w:rPr>
          <w:rFonts w:ascii="Times New Roman" w:hAnsi="Times New Roman" w:cs="Times New Roman"/>
          <w:sz w:val="28"/>
          <w:szCs w:val="28"/>
        </w:rP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w:t>
      </w:r>
      <w:r w:rsidR="00EC1797" w:rsidRPr="00EC1797">
        <w:rPr>
          <w:rFonts w:ascii="Times New Roman" w:hAnsi="Times New Roman" w:cs="Times New Roman"/>
          <w:sz w:val="28"/>
          <w:szCs w:val="28"/>
        </w:rPr>
        <w:t>.</w:t>
      </w:r>
    </w:p>
    <w:p w14:paraId="172EC1FC" w14:textId="33F81855" w:rsidR="00A426D5" w:rsidRDefault="004A46C9" w:rsidP="004A46C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A46C9">
        <w:rPr>
          <w:rFonts w:ascii="Times New Roman" w:eastAsia="Times New Roman" w:hAnsi="Times New Roman" w:cs="Times New Roman"/>
          <w:b/>
          <w:bCs/>
          <w:color w:val="000000" w:themeColor="text1"/>
          <w:sz w:val="28"/>
          <w:szCs w:val="28"/>
          <w:lang w:eastAsia="ru-RU"/>
        </w:rPr>
        <w:t>ПКП-4</w:t>
      </w:r>
      <w:r w:rsidR="00A426D5" w:rsidRPr="00EC1797">
        <w:rPr>
          <w:rFonts w:ascii="Times New Roman" w:eastAsia="Times New Roman" w:hAnsi="Times New Roman" w:cs="Times New Roman"/>
          <w:color w:val="000000" w:themeColor="text1"/>
          <w:sz w:val="28"/>
          <w:szCs w:val="28"/>
          <w:lang w:eastAsia="ru-RU"/>
        </w:rPr>
        <w:t xml:space="preserve">: </w:t>
      </w:r>
      <w:r w:rsidRPr="004A46C9">
        <w:rPr>
          <w:rFonts w:ascii="Times New Roman" w:eastAsia="Times New Roman" w:hAnsi="Times New Roman" w:cs="Times New Roman"/>
          <w:color w:val="000000" w:themeColor="text1"/>
          <w:sz w:val="28"/>
          <w:szCs w:val="28"/>
          <w:lang w:eastAsia="ru-RU"/>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r>
        <w:rPr>
          <w:rFonts w:ascii="Times New Roman" w:eastAsia="Times New Roman" w:hAnsi="Times New Roman" w:cs="Times New Roman"/>
          <w:color w:val="000000" w:themeColor="text1"/>
          <w:sz w:val="28"/>
          <w:szCs w:val="28"/>
          <w:lang w:eastAsia="ru-RU"/>
        </w:rPr>
        <w:t>.</w:t>
      </w:r>
    </w:p>
    <w:p w14:paraId="634A4E87" w14:textId="77777777"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14:paraId="3D85858B" w14:textId="6D3A3732" w:rsidR="00685E78" w:rsidRPr="00A426D5"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534F58E4"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1 (</w:t>
      </w:r>
      <w:r w:rsidRPr="004A46C9">
        <w:rPr>
          <w:rFonts w:ascii="Times New Roman" w:eastAsia="Times New Roman" w:hAnsi="Times New Roman" w:cs="Times New Roman"/>
          <w:color w:val="000000"/>
          <w:sz w:val="24"/>
          <w:szCs w:val="24"/>
          <w:lang w:eastAsia="ru-RU"/>
        </w:rPr>
        <w:t>ПКП-4)</w:t>
      </w:r>
      <w:r w:rsidRPr="004A46C9">
        <w:rPr>
          <w:rFonts w:ascii="Times New Roman" w:eastAsia="Times New Roman" w:hAnsi="Times New Roman" w:cs="Times New Roman"/>
          <w:sz w:val="28"/>
          <w:szCs w:val="28"/>
          <w:lang w:eastAsia="ru-RU"/>
        </w:rPr>
        <w:t>. Лицо, неосновательно получившее или сберегшее имущество, обязано возместить потерпевшему:</w:t>
      </w:r>
    </w:p>
    <w:p w14:paraId="261207FC" w14:textId="77777777" w:rsidR="004A46C9" w:rsidRPr="004A46C9" w:rsidRDefault="004A46C9" w:rsidP="004A46C9">
      <w:pPr>
        <w:numPr>
          <w:ilvl w:val="0"/>
          <w:numId w:val="11"/>
        </w:numPr>
        <w:tabs>
          <w:tab w:val="left" w:pos="142"/>
          <w:tab w:val="left" w:pos="284"/>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все доходы, которые оно извлекло или должно было извлечь из этого имущества; </w:t>
      </w:r>
    </w:p>
    <w:p w14:paraId="1CC90A44" w14:textId="77777777" w:rsidR="004A46C9" w:rsidRPr="004A46C9" w:rsidRDefault="004A46C9" w:rsidP="004A46C9">
      <w:pPr>
        <w:numPr>
          <w:ilvl w:val="0"/>
          <w:numId w:val="11"/>
        </w:numPr>
        <w:tabs>
          <w:tab w:val="left" w:pos="142"/>
          <w:tab w:val="left" w:pos="284"/>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моральный вред;</w:t>
      </w:r>
    </w:p>
    <w:p w14:paraId="679BA3A0" w14:textId="77777777" w:rsidR="004A46C9" w:rsidRPr="004A46C9" w:rsidRDefault="004A46C9" w:rsidP="004A46C9">
      <w:pPr>
        <w:numPr>
          <w:ilvl w:val="0"/>
          <w:numId w:val="11"/>
        </w:numPr>
        <w:tabs>
          <w:tab w:val="left" w:pos="142"/>
          <w:tab w:val="left" w:pos="284"/>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реальный ущерб; </w:t>
      </w:r>
    </w:p>
    <w:p w14:paraId="58E1118E" w14:textId="77777777" w:rsidR="004A46C9" w:rsidRPr="004A46C9" w:rsidRDefault="004A46C9" w:rsidP="004A46C9">
      <w:pPr>
        <w:numPr>
          <w:ilvl w:val="0"/>
          <w:numId w:val="11"/>
        </w:numPr>
        <w:tabs>
          <w:tab w:val="left" w:pos="142"/>
          <w:tab w:val="left" w:pos="284"/>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все убытки </w:t>
      </w:r>
    </w:p>
    <w:p w14:paraId="4D6B6C05"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2 (</w:t>
      </w:r>
      <w:r w:rsidRPr="004A46C9">
        <w:rPr>
          <w:rFonts w:ascii="Times New Roman" w:eastAsia="Times New Roman" w:hAnsi="Times New Roman" w:cs="Times New Roman"/>
          <w:color w:val="000000"/>
          <w:sz w:val="24"/>
          <w:szCs w:val="24"/>
          <w:lang w:eastAsia="ru-RU"/>
        </w:rPr>
        <w:t>ПКП-4)</w:t>
      </w:r>
      <w:r w:rsidRPr="004A46C9">
        <w:rPr>
          <w:rFonts w:ascii="Times New Roman" w:eastAsia="Times New Roman" w:hAnsi="Times New Roman" w:cs="Times New Roman"/>
          <w:sz w:val="28"/>
          <w:szCs w:val="28"/>
          <w:lang w:eastAsia="ru-RU"/>
        </w:rPr>
        <w:t>. Ответственность за вред, причиненный государственными органами, их должностными лицами, предусмотренная ст. 1069 ГК РФ, наступает при условии:</w:t>
      </w:r>
    </w:p>
    <w:p w14:paraId="2D1BEA30" w14:textId="77777777" w:rsidR="004A46C9" w:rsidRPr="004A46C9" w:rsidRDefault="004A46C9" w:rsidP="004A46C9">
      <w:pPr>
        <w:numPr>
          <w:ilvl w:val="0"/>
          <w:numId w:val="21"/>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действия государственных органов и их должностных лиц должны быть облечены в форму нормативного акта власти;</w:t>
      </w:r>
    </w:p>
    <w:p w14:paraId="22F3FC45" w14:textId="77777777" w:rsidR="004A46C9" w:rsidRPr="004A46C9" w:rsidRDefault="004A46C9" w:rsidP="004A46C9">
      <w:pPr>
        <w:numPr>
          <w:ilvl w:val="0"/>
          <w:numId w:val="21"/>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действия государственных органов и их должностных лиц должны быть облечены в форму не нормативного акта власти; </w:t>
      </w:r>
    </w:p>
    <w:p w14:paraId="0521ABD3" w14:textId="77777777" w:rsidR="004A46C9" w:rsidRPr="004A46C9" w:rsidRDefault="004A46C9" w:rsidP="004A46C9">
      <w:pPr>
        <w:numPr>
          <w:ilvl w:val="0"/>
          <w:numId w:val="21"/>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действия государственных органов и их должностных лиц должны быть облечены в форму акта власти;</w:t>
      </w:r>
    </w:p>
    <w:p w14:paraId="77C97F70" w14:textId="77777777" w:rsidR="004A46C9" w:rsidRPr="004A46C9" w:rsidRDefault="004A46C9" w:rsidP="004A46C9">
      <w:pPr>
        <w:numPr>
          <w:ilvl w:val="0"/>
          <w:numId w:val="21"/>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любых действий государственных органов и должностных лиц. </w:t>
      </w:r>
    </w:p>
    <w:p w14:paraId="082AD7F6" w14:textId="77777777" w:rsidR="004A46C9" w:rsidRPr="004A46C9" w:rsidRDefault="004A46C9" w:rsidP="004A46C9">
      <w:pPr>
        <w:tabs>
          <w:tab w:val="left" w:pos="284"/>
          <w:tab w:val="left" w:pos="567"/>
        </w:tabs>
        <w:spacing w:after="0" w:line="240" w:lineRule="auto"/>
        <w:jc w:val="both"/>
        <w:rPr>
          <w:rFonts w:ascii="Times New Roman" w:eastAsia="Times New Roman" w:hAnsi="Times New Roman" w:cs="Times New Roman"/>
          <w:sz w:val="28"/>
          <w:szCs w:val="28"/>
          <w:lang w:eastAsia="ru-RU"/>
        </w:rPr>
      </w:pPr>
    </w:p>
    <w:p w14:paraId="6EABBDF9"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3 (</w:t>
      </w:r>
      <w:r w:rsidRPr="004A46C9">
        <w:rPr>
          <w:rFonts w:ascii="Times New Roman" w:eastAsia="Times New Roman" w:hAnsi="Times New Roman" w:cs="Times New Roman"/>
          <w:color w:val="000000"/>
          <w:sz w:val="24"/>
          <w:szCs w:val="24"/>
          <w:lang w:eastAsia="ru-RU"/>
        </w:rPr>
        <w:t>ПКП-3)</w:t>
      </w:r>
      <w:r w:rsidRPr="004A46C9">
        <w:rPr>
          <w:rFonts w:ascii="Times New Roman" w:eastAsia="Times New Roman" w:hAnsi="Times New Roman" w:cs="Times New Roman"/>
          <w:sz w:val="28"/>
          <w:szCs w:val="28"/>
          <w:lang w:eastAsia="ru-RU"/>
        </w:rPr>
        <w:t xml:space="preserve">. Уступка требования в обязательстве называется: </w:t>
      </w:r>
    </w:p>
    <w:p w14:paraId="4DA3EFD8" w14:textId="77777777" w:rsidR="004A46C9" w:rsidRPr="004A46C9" w:rsidRDefault="004A46C9" w:rsidP="004A46C9">
      <w:pPr>
        <w:numPr>
          <w:ilvl w:val="0"/>
          <w:numId w:val="22"/>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реституцией; </w:t>
      </w:r>
    </w:p>
    <w:p w14:paraId="25350B03" w14:textId="77777777" w:rsidR="004A46C9" w:rsidRPr="004A46C9" w:rsidRDefault="004A46C9" w:rsidP="004A46C9">
      <w:pPr>
        <w:numPr>
          <w:ilvl w:val="0"/>
          <w:numId w:val="22"/>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залогом;</w:t>
      </w:r>
    </w:p>
    <w:p w14:paraId="7EF427E3" w14:textId="77777777" w:rsidR="004A46C9" w:rsidRPr="004A46C9" w:rsidRDefault="004A46C9" w:rsidP="004A46C9">
      <w:pPr>
        <w:numPr>
          <w:ilvl w:val="0"/>
          <w:numId w:val="22"/>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цессией; </w:t>
      </w:r>
    </w:p>
    <w:p w14:paraId="77AB1956" w14:textId="77777777" w:rsidR="004A46C9" w:rsidRPr="004A46C9" w:rsidRDefault="004A46C9" w:rsidP="004A46C9">
      <w:pPr>
        <w:numPr>
          <w:ilvl w:val="0"/>
          <w:numId w:val="22"/>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кредитом.</w:t>
      </w:r>
    </w:p>
    <w:p w14:paraId="79F7EB67" w14:textId="77777777" w:rsidR="004A46C9" w:rsidRPr="004A46C9" w:rsidRDefault="004A46C9" w:rsidP="004A46C9">
      <w:pPr>
        <w:tabs>
          <w:tab w:val="left" w:pos="284"/>
          <w:tab w:val="left" w:pos="567"/>
        </w:tabs>
        <w:spacing w:after="0" w:line="240" w:lineRule="auto"/>
        <w:jc w:val="both"/>
        <w:rPr>
          <w:rFonts w:ascii="Times New Roman" w:eastAsia="Times New Roman" w:hAnsi="Times New Roman" w:cs="Times New Roman"/>
          <w:sz w:val="28"/>
          <w:szCs w:val="28"/>
          <w:lang w:eastAsia="ru-RU"/>
        </w:rPr>
      </w:pPr>
    </w:p>
    <w:p w14:paraId="370ED5AA"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4 (</w:t>
      </w:r>
      <w:r w:rsidRPr="004A46C9">
        <w:rPr>
          <w:rFonts w:ascii="Times New Roman" w:eastAsia="Times New Roman" w:hAnsi="Times New Roman" w:cs="Times New Roman"/>
          <w:color w:val="000000"/>
          <w:sz w:val="24"/>
          <w:szCs w:val="24"/>
          <w:lang w:eastAsia="ru-RU"/>
        </w:rPr>
        <w:t>ПКП-4)</w:t>
      </w:r>
      <w:r w:rsidRPr="004A46C9">
        <w:rPr>
          <w:rFonts w:ascii="Times New Roman" w:eastAsia="Times New Roman" w:hAnsi="Times New Roman" w:cs="Times New Roman"/>
          <w:sz w:val="28"/>
          <w:szCs w:val="28"/>
          <w:lang w:eastAsia="ru-RU"/>
        </w:rPr>
        <w:t xml:space="preserve">. Лицо, неосновательно получившее или сберегшее имущество, обязано возместить потерпевшему: </w:t>
      </w:r>
    </w:p>
    <w:p w14:paraId="4F27AF5A" w14:textId="77777777" w:rsidR="004A46C9" w:rsidRPr="004A46C9" w:rsidRDefault="004A46C9" w:rsidP="004A46C9">
      <w:pPr>
        <w:numPr>
          <w:ilvl w:val="0"/>
          <w:numId w:val="23"/>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все доходы, которые оно извлекло или должно было извлечь из этого имущества; </w:t>
      </w:r>
    </w:p>
    <w:p w14:paraId="407EEC4F" w14:textId="77777777" w:rsidR="004A46C9" w:rsidRPr="004A46C9" w:rsidRDefault="004A46C9" w:rsidP="004A46C9">
      <w:pPr>
        <w:numPr>
          <w:ilvl w:val="0"/>
          <w:numId w:val="23"/>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моральный вред; </w:t>
      </w:r>
    </w:p>
    <w:p w14:paraId="603C59A8" w14:textId="77777777" w:rsidR="004A46C9" w:rsidRPr="004A46C9" w:rsidRDefault="004A46C9" w:rsidP="004A46C9">
      <w:pPr>
        <w:numPr>
          <w:ilvl w:val="0"/>
          <w:numId w:val="23"/>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реальный ущерб; </w:t>
      </w:r>
    </w:p>
    <w:p w14:paraId="06485C66" w14:textId="77777777" w:rsidR="004A46C9" w:rsidRPr="004A46C9" w:rsidRDefault="004A46C9" w:rsidP="004A46C9">
      <w:pPr>
        <w:numPr>
          <w:ilvl w:val="0"/>
          <w:numId w:val="23"/>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все убытки.</w:t>
      </w:r>
    </w:p>
    <w:p w14:paraId="210D6AC8" w14:textId="77777777" w:rsidR="004A46C9" w:rsidRPr="004A46C9" w:rsidRDefault="004A46C9" w:rsidP="004A46C9">
      <w:pPr>
        <w:tabs>
          <w:tab w:val="left" w:pos="284"/>
          <w:tab w:val="left" w:pos="567"/>
        </w:tabs>
        <w:spacing w:after="0" w:line="240" w:lineRule="auto"/>
        <w:jc w:val="both"/>
        <w:rPr>
          <w:rFonts w:ascii="Times New Roman" w:eastAsia="Times New Roman" w:hAnsi="Times New Roman" w:cs="Times New Roman"/>
          <w:sz w:val="28"/>
          <w:szCs w:val="28"/>
          <w:lang w:eastAsia="ru-RU"/>
        </w:rPr>
      </w:pPr>
    </w:p>
    <w:p w14:paraId="1AC63733" w14:textId="77777777" w:rsidR="004A46C9" w:rsidRPr="004A46C9" w:rsidRDefault="004A46C9" w:rsidP="004A46C9">
      <w:pPr>
        <w:tabs>
          <w:tab w:val="left" w:pos="142"/>
          <w:tab w:val="left" w:pos="567"/>
        </w:tabs>
        <w:spacing w:after="0" w:line="240" w:lineRule="auto"/>
        <w:ind w:left="360"/>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      Вопрос 5 (</w:t>
      </w:r>
      <w:r w:rsidRPr="004A46C9">
        <w:rPr>
          <w:rFonts w:ascii="Times New Roman" w:eastAsia="Times New Roman" w:hAnsi="Times New Roman" w:cs="Times New Roman"/>
          <w:color w:val="000000"/>
          <w:sz w:val="24"/>
          <w:szCs w:val="24"/>
          <w:lang w:eastAsia="ru-RU"/>
        </w:rPr>
        <w:t>ПКП-4)</w:t>
      </w:r>
      <w:r w:rsidRPr="004A46C9">
        <w:rPr>
          <w:rFonts w:ascii="Times New Roman" w:eastAsia="Times New Roman" w:hAnsi="Times New Roman" w:cs="Times New Roman"/>
          <w:sz w:val="28"/>
          <w:szCs w:val="28"/>
          <w:lang w:eastAsia="ru-RU"/>
        </w:rPr>
        <w:t>. Что такое "обман потребителя"?</w:t>
      </w:r>
    </w:p>
    <w:p w14:paraId="41407060" w14:textId="77777777" w:rsidR="004A46C9" w:rsidRPr="004A46C9" w:rsidRDefault="004A46C9" w:rsidP="004A46C9">
      <w:pPr>
        <w:numPr>
          <w:ilvl w:val="0"/>
          <w:numId w:val="24"/>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это ситуация, когда продавец скрывает информацию о товаре;</w:t>
      </w:r>
    </w:p>
    <w:p w14:paraId="6023EC56" w14:textId="77777777" w:rsidR="004A46C9" w:rsidRPr="004A46C9" w:rsidRDefault="004A46C9" w:rsidP="004A46C9">
      <w:pPr>
        <w:numPr>
          <w:ilvl w:val="0"/>
          <w:numId w:val="24"/>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это ситуация, когда продавец завышает цену на товар;</w:t>
      </w:r>
    </w:p>
    <w:p w14:paraId="5D2E9ACC" w14:textId="77777777" w:rsidR="004A46C9" w:rsidRPr="004A46C9" w:rsidRDefault="004A46C9" w:rsidP="004A46C9">
      <w:pPr>
        <w:numPr>
          <w:ilvl w:val="0"/>
          <w:numId w:val="24"/>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это ситуация, когда продавец предлагает некачественный товар или услугу;</w:t>
      </w:r>
    </w:p>
    <w:p w14:paraId="5FF5721A" w14:textId="77777777" w:rsidR="004A46C9" w:rsidRPr="004A46C9" w:rsidRDefault="004A46C9" w:rsidP="004A46C9">
      <w:pPr>
        <w:numPr>
          <w:ilvl w:val="0"/>
          <w:numId w:val="24"/>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это ситуация, когда продавец не предоставляет гарантийные обязательства.</w:t>
      </w:r>
    </w:p>
    <w:p w14:paraId="66274229" w14:textId="77777777" w:rsidR="004A46C9" w:rsidRPr="004A46C9" w:rsidRDefault="004A46C9" w:rsidP="004A46C9">
      <w:pPr>
        <w:tabs>
          <w:tab w:val="left" w:pos="142"/>
          <w:tab w:val="left" w:pos="567"/>
        </w:tabs>
        <w:spacing w:after="0" w:line="240" w:lineRule="auto"/>
        <w:jc w:val="both"/>
        <w:rPr>
          <w:rFonts w:ascii="Times New Roman" w:eastAsia="Times New Roman" w:hAnsi="Times New Roman" w:cs="Times New Roman"/>
          <w:sz w:val="28"/>
          <w:szCs w:val="28"/>
          <w:lang w:eastAsia="ru-RU"/>
        </w:rPr>
      </w:pPr>
    </w:p>
    <w:p w14:paraId="0B21FC42"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6 (</w:t>
      </w:r>
      <w:r w:rsidRPr="004A46C9">
        <w:rPr>
          <w:rFonts w:ascii="Times New Roman" w:eastAsia="Times New Roman" w:hAnsi="Times New Roman" w:cs="Times New Roman"/>
          <w:color w:val="000000"/>
          <w:sz w:val="24"/>
          <w:szCs w:val="24"/>
          <w:lang w:eastAsia="ru-RU"/>
        </w:rPr>
        <w:t>ПКП-3)</w:t>
      </w:r>
      <w:r w:rsidRPr="004A46C9">
        <w:rPr>
          <w:rFonts w:ascii="Times New Roman" w:eastAsia="Times New Roman" w:hAnsi="Times New Roman" w:cs="Times New Roman"/>
          <w:sz w:val="28"/>
          <w:szCs w:val="28"/>
          <w:lang w:eastAsia="ru-RU"/>
        </w:rPr>
        <w:t>. Кто является потребителем?</w:t>
      </w:r>
    </w:p>
    <w:p w14:paraId="31D72FE4" w14:textId="69840E67" w:rsidR="004A46C9" w:rsidRPr="004A46C9" w:rsidRDefault="004A46C9" w:rsidP="004A46C9">
      <w:pPr>
        <w:numPr>
          <w:ilvl w:val="0"/>
          <w:numId w:val="25"/>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только физические лица;</w:t>
      </w:r>
    </w:p>
    <w:p w14:paraId="27551559" w14:textId="27B20854" w:rsidR="004A46C9" w:rsidRPr="004A46C9" w:rsidRDefault="004A46C9" w:rsidP="004A46C9">
      <w:pPr>
        <w:numPr>
          <w:ilvl w:val="0"/>
          <w:numId w:val="25"/>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только юридические лица;</w:t>
      </w:r>
    </w:p>
    <w:p w14:paraId="0620B0CE" w14:textId="336CA94B" w:rsidR="004A46C9" w:rsidRPr="004A46C9" w:rsidRDefault="004A46C9" w:rsidP="004A46C9">
      <w:pPr>
        <w:numPr>
          <w:ilvl w:val="0"/>
          <w:numId w:val="25"/>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физические и юридические лица;</w:t>
      </w:r>
    </w:p>
    <w:p w14:paraId="2F2B8E87" w14:textId="32F7E0F0" w:rsidR="004A46C9" w:rsidRPr="004A46C9" w:rsidRDefault="004A46C9" w:rsidP="004A46C9">
      <w:pPr>
        <w:numPr>
          <w:ilvl w:val="0"/>
          <w:numId w:val="25"/>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только государственные организации.</w:t>
      </w:r>
    </w:p>
    <w:p w14:paraId="350793A8"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p>
    <w:p w14:paraId="7EB859DC"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7 (</w:t>
      </w:r>
      <w:r w:rsidRPr="004A46C9">
        <w:rPr>
          <w:rFonts w:ascii="Times New Roman" w:eastAsia="Times New Roman" w:hAnsi="Times New Roman" w:cs="Times New Roman"/>
          <w:color w:val="000000"/>
          <w:sz w:val="24"/>
          <w:szCs w:val="24"/>
          <w:lang w:eastAsia="ru-RU"/>
        </w:rPr>
        <w:t>ПКП-4)</w:t>
      </w:r>
      <w:r w:rsidRPr="004A46C9">
        <w:rPr>
          <w:rFonts w:ascii="Times New Roman" w:eastAsia="Times New Roman" w:hAnsi="Times New Roman" w:cs="Times New Roman"/>
          <w:sz w:val="28"/>
          <w:szCs w:val="28"/>
          <w:lang w:eastAsia="ru-RU"/>
        </w:rPr>
        <w:t>. Требование солидарного должника, исполнившего обязательство, к другим содолжникам (ст. 325 ГК), требование исполнившего обязательство поручителя к неисправному должнику называется:</w:t>
      </w:r>
    </w:p>
    <w:p w14:paraId="015C5838" w14:textId="77777777" w:rsidR="004A46C9" w:rsidRPr="004A46C9" w:rsidRDefault="004A46C9" w:rsidP="00A80344">
      <w:pPr>
        <w:numPr>
          <w:ilvl w:val="0"/>
          <w:numId w:val="26"/>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регресс;</w:t>
      </w:r>
    </w:p>
    <w:p w14:paraId="4EB1033B" w14:textId="77777777" w:rsidR="004A46C9" w:rsidRPr="004A46C9" w:rsidRDefault="004A46C9" w:rsidP="00A80344">
      <w:pPr>
        <w:numPr>
          <w:ilvl w:val="0"/>
          <w:numId w:val="26"/>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кондикци; </w:t>
      </w:r>
    </w:p>
    <w:p w14:paraId="77D5D2B0" w14:textId="77777777" w:rsidR="004A46C9" w:rsidRPr="004A46C9" w:rsidRDefault="004A46C9" w:rsidP="00A80344">
      <w:pPr>
        <w:numPr>
          <w:ilvl w:val="0"/>
          <w:numId w:val="26"/>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цессия; </w:t>
      </w:r>
    </w:p>
    <w:p w14:paraId="61009096" w14:textId="77777777" w:rsidR="004A46C9" w:rsidRPr="004A46C9" w:rsidRDefault="004A46C9" w:rsidP="00A80344">
      <w:pPr>
        <w:numPr>
          <w:ilvl w:val="0"/>
          <w:numId w:val="26"/>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новация. </w:t>
      </w:r>
    </w:p>
    <w:p w14:paraId="6DB7C4FF" w14:textId="77777777" w:rsidR="004A46C9" w:rsidRPr="004A46C9" w:rsidRDefault="004A46C9" w:rsidP="004A46C9">
      <w:pPr>
        <w:tabs>
          <w:tab w:val="left" w:pos="284"/>
          <w:tab w:val="left" w:pos="567"/>
        </w:tabs>
        <w:spacing w:after="0" w:line="240" w:lineRule="auto"/>
        <w:jc w:val="both"/>
        <w:rPr>
          <w:rFonts w:ascii="Times New Roman" w:eastAsia="Times New Roman" w:hAnsi="Times New Roman" w:cs="Times New Roman"/>
          <w:sz w:val="28"/>
          <w:szCs w:val="28"/>
          <w:lang w:eastAsia="ru-RU"/>
        </w:rPr>
      </w:pPr>
    </w:p>
    <w:p w14:paraId="3E0D6A2A"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8 (</w:t>
      </w:r>
      <w:r w:rsidRPr="004A46C9">
        <w:rPr>
          <w:rFonts w:ascii="Times New Roman" w:eastAsia="Times New Roman" w:hAnsi="Times New Roman" w:cs="Times New Roman"/>
          <w:color w:val="000000"/>
          <w:sz w:val="24"/>
          <w:szCs w:val="24"/>
          <w:lang w:eastAsia="ru-RU"/>
        </w:rPr>
        <w:t>ПКП-3)</w:t>
      </w:r>
      <w:r w:rsidRPr="004A46C9">
        <w:rPr>
          <w:rFonts w:ascii="Times New Roman" w:eastAsia="Times New Roman" w:hAnsi="Times New Roman" w:cs="Times New Roman"/>
          <w:sz w:val="28"/>
          <w:szCs w:val="28"/>
          <w:lang w:eastAsia="ru-RU"/>
        </w:rPr>
        <w:t xml:space="preserve">. Ответственность родителей за вред, причиненный их малолетними детьми в возрасте до 14 лет, наступает: </w:t>
      </w:r>
    </w:p>
    <w:p w14:paraId="23AEAD18" w14:textId="77777777" w:rsidR="004A46C9" w:rsidRPr="004A46C9" w:rsidRDefault="004A46C9" w:rsidP="00A80344">
      <w:pPr>
        <w:numPr>
          <w:ilvl w:val="0"/>
          <w:numId w:val="27"/>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при наличии вины, установленной приговором суда;</w:t>
      </w:r>
    </w:p>
    <w:p w14:paraId="7F333167" w14:textId="77777777" w:rsidR="004A46C9" w:rsidRPr="004A46C9" w:rsidRDefault="004A46C9" w:rsidP="00A80344">
      <w:pPr>
        <w:numPr>
          <w:ilvl w:val="0"/>
          <w:numId w:val="27"/>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при наличии вины родителей; </w:t>
      </w:r>
    </w:p>
    <w:p w14:paraId="69FB4BC1" w14:textId="77777777" w:rsidR="004A46C9" w:rsidRPr="004A46C9" w:rsidRDefault="004A46C9" w:rsidP="00A80344">
      <w:pPr>
        <w:numPr>
          <w:ilvl w:val="0"/>
          <w:numId w:val="27"/>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при наличии вины причинителей вреда; </w:t>
      </w:r>
    </w:p>
    <w:p w14:paraId="68961762" w14:textId="77777777" w:rsidR="004A46C9" w:rsidRPr="004A46C9" w:rsidRDefault="004A46C9" w:rsidP="00A80344">
      <w:pPr>
        <w:numPr>
          <w:ilvl w:val="0"/>
          <w:numId w:val="27"/>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 всяком случае.</w:t>
      </w:r>
    </w:p>
    <w:p w14:paraId="610BF67F" w14:textId="77777777" w:rsidR="004A46C9" w:rsidRPr="004A46C9" w:rsidRDefault="004A46C9" w:rsidP="004A46C9">
      <w:pPr>
        <w:tabs>
          <w:tab w:val="left" w:pos="284"/>
          <w:tab w:val="left" w:pos="567"/>
        </w:tabs>
        <w:spacing w:after="0" w:line="240" w:lineRule="auto"/>
        <w:jc w:val="both"/>
        <w:rPr>
          <w:rFonts w:ascii="Times New Roman" w:eastAsia="Times New Roman" w:hAnsi="Times New Roman" w:cs="Times New Roman"/>
          <w:sz w:val="28"/>
          <w:szCs w:val="28"/>
          <w:lang w:eastAsia="ru-RU"/>
        </w:rPr>
      </w:pPr>
    </w:p>
    <w:p w14:paraId="22FC558F"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9 (</w:t>
      </w:r>
      <w:r w:rsidRPr="004A46C9">
        <w:rPr>
          <w:rFonts w:ascii="Times New Roman" w:eastAsia="Times New Roman" w:hAnsi="Times New Roman" w:cs="Times New Roman"/>
          <w:color w:val="000000"/>
          <w:sz w:val="24"/>
          <w:szCs w:val="24"/>
          <w:lang w:eastAsia="ru-RU"/>
        </w:rPr>
        <w:t>ПКП-3)</w:t>
      </w:r>
      <w:r w:rsidRPr="004A46C9">
        <w:rPr>
          <w:rFonts w:ascii="Times New Roman" w:eastAsia="Times New Roman" w:hAnsi="Times New Roman" w:cs="Times New Roman"/>
          <w:sz w:val="28"/>
          <w:szCs w:val="28"/>
          <w:lang w:eastAsia="ru-RU"/>
        </w:rPr>
        <w:t>. При солидарной ответственности потерпевший может требовать возмещения вреда:</w:t>
      </w:r>
    </w:p>
    <w:p w14:paraId="456B063F" w14:textId="77777777" w:rsidR="004A46C9" w:rsidRPr="004A46C9" w:rsidRDefault="004A46C9" w:rsidP="00A80344">
      <w:pPr>
        <w:numPr>
          <w:ilvl w:val="0"/>
          <w:numId w:val="28"/>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 полном объеме с каждого из сопричинителей вреда;</w:t>
      </w:r>
    </w:p>
    <w:p w14:paraId="35DB7AAD" w14:textId="77777777" w:rsidR="004A46C9" w:rsidRPr="004A46C9" w:rsidRDefault="004A46C9" w:rsidP="00A80344">
      <w:pPr>
        <w:numPr>
          <w:ilvl w:val="0"/>
          <w:numId w:val="28"/>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в равных долях с каждого из сопричинителей вреда; </w:t>
      </w:r>
    </w:p>
    <w:p w14:paraId="3FFE05E1" w14:textId="77777777" w:rsidR="004A46C9" w:rsidRPr="004A46C9" w:rsidRDefault="004A46C9" w:rsidP="00A80344">
      <w:pPr>
        <w:numPr>
          <w:ilvl w:val="0"/>
          <w:numId w:val="28"/>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в долях, пропорционально причиненному ущербу; </w:t>
      </w:r>
    </w:p>
    <w:p w14:paraId="0F346A13" w14:textId="77777777" w:rsidR="004A46C9" w:rsidRPr="004A46C9" w:rsidRDefault="004A46C9" w:rsidP="00A80344">
      <w:pPr>
        <w:numPr>
          <w:ilvl w:val="0"/>
          <w:numId w:val="28"/>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в любой части или в полном объеме с каждого из сопричинителей (содолжников). </w:t>
      </w:r>
    </w:p>
    <w:p w14:paraId="68D60C81" w14:textId="77777777" w:rsidR="004A46C9" w:rsidRPr="004A46C9" w:rsidRDefault="004A46C9" w:rsidP="004A46C9">
      <w:pPr>
        <w:tabs>
          <w:tab w:val="left" w:pos="284"/>
          <w:tab w:val="left" w:pos="567"/>
        </w:tabs>
        <w:spacing w:after="0" w:line="240" w:lineRule="auto"/>
        <w:jc w:val="both"/>
        <w:rPr>
          <w:rFonts w:ascii="Times New Roman" w:eastAsia="Times New Roman" w:hAnsi="Times New Roman" w:cs="Times New Roman"/>
          <w:sz w:val="28"/>
          <w:szCs w:val="28"/>
          <w:lang w:eastAsia="ru-RU"/>
        </w:rPr>
      </w:pPr>
    </w:p>
    <w:p w14:paraId="76AA9424" w14:textId="77777777" w:rsidR="004A46C9" w:rsidRPr="004A46C9" w:rsidRDefault="004A46C9" w:rsidP="004A46C9">
      <w:pPr>
        <w:tabs>
          <w:tab w:val="left" w:pos="142"/>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10 (</w:t>
      </w:r>
      <w:r w:rsidRPr="004A46C9">
        <w:rPr>
          <w:rFonts w:ascii="Times New Roman" w:eastAsia="Times New Roman" w:hAnsi="Times New Roman" w:cs="Times New Roman"/>
          <w:color w:val="000000"/>
          <w:sz w:val="24"/>
          <w:szCs w:val="24"/>
          <w:lang w:eastAsia="ru-RU"/>
        </w:rPr>
        <w:t>ПКП-3)</w:t>
      </w:r>
      <w:r w:rsidRPr="004A46C9">
        <w:rPr>
          <w:rFonts w:ascii="Times New Roman" w:eastAsia="Times New Roman" w:hAnsi="Times New Roman" w:cs="Times New Roman"/>
          <w:sz w:val="28"/>
          <w:szCs w:val="28"/>
          <w:lang w:eastAsia="ru-RU"/>
        </w:rPr>
        <w:t>.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сторонами, которое предусматривает иной предмет или способ исполнения - это называется:</w:t>
      </w:r>
    </w:p>
    <w:p w14:paraId="09021CC5" w14:textId="77777777" w:rsidR="004A46C9" w:rsidRPr="004A46C9" w:rsidRDefault="004A46C9" w:rsidP="00A80344">
      <w:pPr>
        <w:numPr>
          <w:ilvl w:val="0"/>
          <w:numId w:val="29"/>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кондикция; </w:t>
      </w:r>
    </w:p>
    <w:p w14:paraId="3116766D" w14:textId="77777777" w:rsidR="004A46C9" w:rsidRPr="004A46C9" w:rsidRDefault="004A46C9" w:rsidP="00A80344">
      <w:pPr>
        <w:numPr>
          <w:ilvl w:val="0"/>
          <w:numId w:val="29"/>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цессия; </w:t>
      </w:r>
    </w:p>
    <w:p w14:paraId="45CA0AAA" w14:textId="77777777" w:rsidR="004A46C9" w:rsidRPr="004A46C9" w:rsidRDefault="004A46C9" w:rsidP="00A80344">
      <w:pPr>
        <w:numPr>
          <w:ilvl w:val="0"/>
          <w:numId w:val="29"/>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новация;</w:t>
      </w:r>
    </w:p>
    <w:p w14:paraId="7307F824" w14:textId="77777777" w:rsidR="004A46C9" w:rsidRPr="004A46C9" w:rsidRDefault="004A46C9" w:rsidP="00A80344">
      <w:pPr>
        <w:numPr>
          <w:ilvl w:val="0"/>
          <w:numId w:val="29"/>
        </w:numPr>
        <w:tabs>
          <w:tab w:val="left" w:pos="1134"/>
        </w:tabs>
        <w:spacing w:after="0" w:line="240" w:lineRule="auto"/>
        <w:ind w:left="1134" w:hanging="425"/>
        <w:contextualSpacing/>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регресс.</w:t>
      </w:r>
    </w:p>
    <w:p w14:paraId="13C77BDC" w14:textId="77777777" w:rsidR="004A46C9" w:rsidRPr="004A46C9" w:rsidRDefault="004A46C9" w:rsidP="004A46C9">
      <w:pPr>
        <w:tabs>
          <w:tab w:val="left" w:pos="284"/>
          <w:tab w:val="left" w:pos="567"/>
        </w:tabs>
        <w:spacing w:after="0" w:line="240" w:lineRule="auto"/>
        <w:jc w:val="both"/>
        <w:rPr>
          <w:rFonts w:ascii="Times New Roman" w:eastAsia="Times New Roman" w:hAnsi="Times New Roman" w:cs="Times New Roman"/>
          <w:sz w:val="28"/>
          <w:szCs w:val="28"/>
          <w:lang w:eastAsia="ru-RU"/>
        </w:rPr>
      </w:pPr>
    </w:p>
    <w:p w14:paraId="7C5D8872" w14:textId="6B51EC7E" w:rsidR="00B0221E" w:rsidRPr="00B0221E" w:rsidRDefault="00B0221E" w:rsidP="00B0221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Вопрос 1</w:t>
      </w:r>
      <w:r>
        <w:rPr>
          <w:rFonts w:ascii="Times New Roman" w:eastAsia="Times New Roman" w:hAnsi="Times New Roman" w:cs="Times New Roman"/>
          <w:sz w:val="28"/>
          <w:szCs w:val="28"/>
          <w:lang w:eastAsia="ru-RU"/>
        </w:rPr>
        <w:t>1</w:t>
      </w:r>
      <w:r w:rsidRPr="00B0221E">
        <w:rPr>
          <w:rFonts w:ascii="Times New Roman" w:eastAsia="Times New Roman" w:hAnsi="Times New Roman" w:cs="Times New Roman"/>
          <w:sz w:val="28"/>
          <w:szCs w:val="28"/>
          <w:lang w:eastAsia="ru-RU"/>
        </w:rPr>
        <w:t>. (ПКП-4) Ответственность государственных органов относится к числу:</w:t>
      </w:r>
    </w:p>
    <w:p w14:paraId="2B4868F0" w14:textId="77777777" w:rsidR="00B0221E" w:rsidRPr="00B0221E" w:rsidRDefault="00B0221E" w:rsidP="00672794">
      <w:pPr>
        <w:numPr>
          <w:ilvl w:val="0"/>
          <w:numId w:val="30"/>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кондикционных обязательств; </w:t>
      </w:r>
    </w:p>
    <w:p w14:paraId="13EE8BD8" w14:textId="77777777" w:rsidR="00B0221E" w:rsidRPr="00B0221E" w:rsidRDefault="00B0221E" w:rsidP="00672794">
      <w:pPr>
        <w:numPr>
          <w:ilvl w:val="0"/>
          <w:numId w:val="30"/>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специальных деликтов; </w:t>
      </w:r>
    </w:p>
    <w:p w14:paraId="417789FA" w14:textId="77777777" w:rsidR="00B0221E" w:rsidRPr="00B0221E" w:rsidRDefault="00B0221E" w:rsidP="00672794">
      <w:pPr>
        <w:numPr>
          <w:ilvl w:val="0"/>
          <w:numId w:val="30"/>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генеральных деликтов; </w:t>
      </w:r>
    </w:p>
    <w:p w14:paraId="21F5119E" w14:textId="77777777" w:rsidR="00B0221E" w:rsidRPr="00B0221E" w:rsidRDefault="00B0221E" w:rsidP="00672794">
      <w:pPr>
        <w:numPr>
          <w:ilvl w:val="0"/>
          <w:numId w:val="30"/>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общих деликтов. </w:t>
      </w:r>
    </w:p>
    <w:p w14:paraId="06558EF6" w14:textId="77777777" w:rsidR="00B0221E" w:rsidRDefault="00B0221E" w:rsidP="00B0221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14:paraId="51B18D0D" w14:textId="19B4A4EF" w:rsidR="00B0221E" w:rsidRPr="00B0221E" w:rsidRDefault="00B0221E" w:rsidP="00B0221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Вопрос 1</w:t>
      </w:r>
      <w:r w:rsidR="00672794">
        <w:rPr>
          <w:rFonts w:ascii="Times New Roman" w:eastAsia="Times New Roman" w:hAnsi="Times New Roman" w:cs="Times New Roman"/>
          <w:sz w:val="28"/>
          <w:szCs w:val="28"/>
          <w:lang w:eastAsia="ru-RU"/>
        </w:rPr>
        <w:t>2</w:t>
      </w:r>
      <w:r w:rsidRPr="00B0221E">
        <w:rPr>
          <w:rFonts w:ascii="Times New Roman" w:eastAsia="Times New Roman" w:hAnsi="Times New Roman" w:cs="Times New Roman"/>
          <w:sz w:val="28"/>
          <w:szCs w:val="28"/>
          <w:lang w:eastAsia="ru-RU"/>
        </w:rPr>
        <w:t xml:space="preserve">. (ПКП-3) В случае невозможности возвратить в натуре неосновательно полученное или сбереженное имущество его приобретатель должен возместить потерпевшему действительную стоимость этого имущества, а также: </w:t>
      </w:r>
    </w:p>
    <w:p w14:paraId="237CFD79" w14:textId="77777777" w:rsidR="00B0221E" w:rsidRPr="00B0221E" w:rsidRDefault="00B0221E" w:rsidP="00672794">
      <w:pPr>
        <w:numPr>
          <w:ilvl w:val="0"/>
          <w:numId w:val="31"/>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прямой ущерб; </w:t>
      </w:r>
    </w:p>
    <w:p w14:paraId="0D14C4F4" w14:textId="77777777" w:rsidR="00B0221E" w:rsidRPr="00B0221E" w:rsidRDefault="00B0221E" w:rsidP="00672794">
      <w:pPr>
        <w:numPr>
          <w:ilvl w:val="0"/>
          <w:numId w:val="31"/>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моральный вред; </w:t>
      </w:r>
    </w:p>
    <w:p w14:paraId="70D48EBE" w14:textId="77777777" w:rsidR="00B0221E" w:rsidRPr="00B0221E" w:rsidRDefault="00B0221E" w:rsidP="00672794">
      <w:pPr>
        <w:numPr>
          <w:ilvl w:val="0"/>
          <w:numId w:val="31"/>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неустойку; </w:t>
      </w:r>
    </w:p>
    <w:p w14:paraId="25750184" w14:textId="77777777" w:rsidR="00B0221E" w:rsidRPr="00B0221E" w:rsidRDefault="00B0221E" w:rsidP="00672794">
      <w:pPr>
        <w:numPr>
          <w:ilvl w:val="0"/>
          <w:numId w:val="31"/>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убытки.</w:t>
      </w:r>
    </w:p>
    <w:p w14:paraId="2FF5CC56" w14:textId="77777777" w:rsidR="00672794" w:rsidRDefault="00672794" w:rsidP="00B0221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14:paraId="14C7ED69" w14:textId="1672BC92" w:rsidR="00B0221E" w:rsidRPr="00B0221E" w:rsidRDefault="00B0221E" w:rsidP="00B0221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Вопрос 1</w:t>
      </w:r>
      <w:r w:rsidR="00672794">
        <w:rPr>
          <w:rFonts w:ascii="Times New Roman" w:eastAsia="Times New Roman" w:hAnsi="Times New Roman" w:cs="Times New Roman"/>
          <w:sz w:val="28"/>
          <w:szCs w:val="28"/>
          <w:lang w:eastAsia="ru-RU"/>
        </w:rPr>
        <w:t>3</w:t>
      </w:r>
      <w:r w:rsidRPr="00B0221E">
        <w:rPr>
          <w:rFonts w:ascii="Times New Roman" w:eastAsia="Times New Roman" w:hAnsi="Times New Roman" w:cs="Times New Roman"/>
          <w:sz w:val="28"/>
          <w:szCs w:val="28"/>
          <w:lang w:eastAsia="ru-RU"/>
        </w:rPr>
        <w:t xml:space="preserve">. (ПКП-4) Вред, причиненный лицом в возрасте до 14 лет, возмещается: </w:t>
      </w:r>
    </w:p>
    <w:p w14:paraId="54EBA16C" w14:textId="77777777" w:rsidR="00B0221E" w:rsidRPr="00B0221E" w:rsidRDefault="00B0221E" w:rsidP="00672794">
      <w:pPr>
        <w:numPr>
          <w:ilvl w:val="0"/>
          <w:numId w:val="32"/>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органом опеки и попечительства;</w:t>
      </w:r>
    </w:p>
    <w:p w14:paraId="6E9C82A0" w14:textId="77777777" w:rsidR="00B0221E" w:rsidRPr="00B0221E" w:rsidRDefault="00B0221E" w:rsidP="00672794">
      <w:pPr>
        <w:numPr>
          <w:ilvl w:val="0"/>
          <w:numId w:val="32"/>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образовательным или медицинским учреждением, где находился несовершеннолетний; </w:t>
      </w:r>
    </w:p>
    <w:p w14:paraId="054C1E87" w14:textId="77777777" w:rsidR="00B0221E" w:rsidRPr="00B0221E" w:rsidRDefault="00B0221E" w:rsidP="00672794">
      <w:pPr>
        <w:numPr>
          <w:ilvl w:val="0"/>
          <w:numId w:val="32"/>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его родителями или опекунами; </w:t>
      </w:r>
    </w:p>
    <w:p w14:paraId="543BD1D2" w14:textId="77777777" w:rsidR="00B0221E" w:rsidRPr="00B0221E" w:rsidRDefault="00B0221E" w:rsidP="00672794">
      <w:pPr>
        <w:numPr>
          <w:ilvl w:val="0"/>
          <w:numId w:val="32"/>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совместно родителями или опекунами и учебным или медицинским учреждением. </w:t>
      </w:r>
    </w:p>
    <w:p w14:paraId="71630E5B" w14:textId="77777777" w:rsidR="00672794" w:rsidRDefault="00672794" w:rsidP="00B0221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14:paraId="15ED48A6" w14:textId="7DD941B6" w:rsidR="00B0221E" w:rsidRPr="00B0221E" w:rsidRDefault="00B0221E" w:rsidP="00B0221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Вопрос 1</w:t>
      </w:r>
      <w:r w:rsidR="00672794">
        <w:rPr>
          <w:rFonts w:ascii="Times New Roman" w:eastAsia="Times New Roman" w:hAnsi="Times New Roman" w:cs="Times New Roman"/>
          <w:sz w:val="28"/>
          <w:szCs w:val="28"/>
          <w:lang w:eastAsia="ru-RU"/>
        </w:rPr>
        <w:t>4</w:t>
      </w:r>
      <w:r w:rsidRPr="00B0221E">
        <w:rPr>
          <w:rFonts w:ascii="Times New Roman" w:eastAsia="Times New Roman" w:hAnsi="Times New Roman" w:cs="Times New Roman"/>
          <w:sz w:val="28"/>
          <w:szCs w:val="28"/>
          <w:lang w:eastAsia="ru-RU"/>
        </w:rPr>
        <w:t xml:space="preserve">. (ПКП-3) Досрочное исполнение обязательств: </w:t>
      </w:r>
    </w:p>
    <w:p w14:paraId="4B08B63C" w14:textId="77777777" w:rsidR="00B0221E" w:rsidRPr="00B0221E" w:rsidRDefault="00B0221E" w:rsidP="00672794">
      <w:pPr>
        <w:numPr>
          <w:ilvl w:val="0"/>
          <w:numId w:val="33"/>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 xml:space="preserve">допускается только в случаях, предусмотренных законом, нормативными актами, обычаями делового оборота или существа обязательства; </w:t>
      </w:r>
    </w:p>
    <w:p w14:paraId="284402E6" w14:textId="77777777" w:rsidR="00B0221E" w:rsidRPr="00B0221E" w:rsidRDefault="00B0221E" w:rsidP="00672794">
      <w:pPr>
        <w:numPr>
          <w:ilvl w:val="0"/>
          <w:numId w:val="33"/>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допускается всегда;</w:t>
      </w:r>
    </w:p>
    <w:p w14:paraId="543008FF" w14:textId="77777777" w:rsidR="00B0221E" w:rsidRPr="00B0221E" w:rsidRDefault="00B0221E" w:rsidP="00672794">
      <w:pPr>
        <w:numPr>
          <w:ilvl w:val="0"/>
          <w:numId w:val="33"/>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не допускается никогда;</w:t>
      </w:r>
    </w:p>
    <w:p w14:paraId="51D5F780" w14:textId="77777777" w:rsidR="00B0221E" w:rsidRPr="00B0221E" w:rsidRDefault="00B0221E" w:rsidP="00672794">
      <w:pPr>
        <w:numPr>
          <w:ilvl w:val="0"/>
          <w:numId w:val="33"/>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B0221E">
        <w:rPr>
          <w:rFonts w:ascii="Times New Roman" w:eastAsia="Times New Roman" w:hAnsi="Times New Roman" w:cs="Times New Roman"/>
          <w:sz w:val="28"/>
          <w:szCs w:val="28"/>
          <w:lang w:eastAsia="ru-RU"/>
        </w:rPr>
        <w:t>допускается иногда.</w:t>
      </w:r>
    </w:p>
    <w:p w14:paraId="3B7616EA" w14:textId="77777777" w:rsidR="00672794" w:rsidRDefault="00672794" w:rsidP="00672794">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14:paraId="00B00890" w14:textId="5F216BB2" w:rsidR="00672794" w:rsidRPr="00672794" w:rsidRDefault="00672794" w:rsidP="00672794">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672794">
        <w:rPr>
          <w:rFonts w:ascii="Times New Roman" w:eastAsia="Times New Roman" w:hAnsi="Times New Roman" w:cs="Times New Roman"/>
          <w:sz w:val="28"/>
          <w:szCs w:val="28"/>
          <w:lang w:eastAsia="ru-RU"/>
        </w:rPr>
        <w:t>Вопрос 1</w:t>
      </w:r>
      <w:r>
        <w:rPr>
          <w:rFonts w:ascii="Times New Roman" w:eastAsia="Times New Roman" w:hAnsi="Times New Roman" w:cs="Times New Roman"/>
          <w:sz w:val="28"/>
          <w:szCs w:val="28"/>
          <w:lang w:eastAsia="ru-RU"/>
        </w:rPr>
        <w:t>5</w:t>
      </w:r>
      <w:r w:rsidRPr="00672794">
        <w:rPr>
          <w:rFonts w:ascii="Times New Roman" w:eastAsia="Times New Roman" w:hAnsi="Times New Roman" w:cs="Times New Roman"/>
          <w:sz w:val="28"/>
          <w:szCs w:val="28"/>
          <w:lang w:eastAsia="ru-RU"/>
        </w:rPr>
        <w:t>. (ПКП-3) Право на возмещение ущерба, причиненного незаконными действиями органов дознания, предварительного следствия, прокуратуры и суда возникает лишь:</w:t>
      </w:r>
    </w:p>
    <w:p w14:paraId="7C4539C0" w14:textId="77777777" w:rsidR="00672794" w:rsidRPr="00672794" w:rsidRDefault="00672794" w:rsidP="00672794">
      <w:pPr>
        <w:numPr>
          <w:ilvl w:val="0"/>
          <w:numId w:val="35"/>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672794">
        <w:rPr>
          <w:rFonts w:ascii="Times New Roman" w:eastAsia="Times New Roman" w:hAnsi="Times New Roman" w:cs="Times New Roman"/>
          <w:sz w:val="28"/>
          <w:szCs w:val="28"/>
          <w:lang w:eastAsia="ru-RU"/>
        </w:rPr>
        <w:t xml:space="preserve">при амнистии; </w:t>
      </w:r>
    </w:p>
    <w:p w14:paraId="06C578DC" w14:textId="77777777" w:rsidR="00672794" w:rsidRPr="00672794" w:rsidRDefault="00672794" w:rsidP="00672794">
      <w:pPr>
        <w:numPr>
          <w:ilvl w:val="0"/>
          <w:numId w:val="35"/>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672794">
        <w:rPr>
          <w:rFonts w:ascii="Times New Roman" w:eastAsia="Times New Roman" w:hAnsi="Times New Roman" w:cs="Times New Roman"/>
          <w:sz w:val="28"/>
          <w:szCs w:val="28"/>
          <w:lang w:eastAsia="ru-RU"/>
        </w:rPr>
        <w:t xml:space="preserve">при помиловании; </w:t>
      </w:r>
    </w:p>
    <w:p w14:paraId="60BA438C" w14:textId="77777777" w:rsidR="00672794" w:rsidRPr="00672794" w:rsidRDefault="00672794" w:rsidP="00672794">
      <w:pPr>
        <w:numPr>
          <w:ilvl w:val="0"/>
          <w:numId w:val="35"/>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672794">
        <w:rPr>
          <w:rFonts w:ascii="Times New Roman" w:eastAsia="Times New Roman" w:hAnsi="Times New Roman" w:cs="Times New Roman"/>
          <w:sz w:val="28"/>
          <w:szCs w:val="28"/>
          <w:lang w:eastAsia="ru-RU"/>
        </w:rPr>
        <w:t xml:space="preserve">при условно - досрочном освобождении; </w:t>
      </w:r>
    </w:p>
    <w:p w14:paraId="64BE3177" w14:textId="77777777" w:rsidR="00672794" w:rsidRPr="00672794" w:rsidRDefault="00672794" w:rsidP="00672794">
      <w:pPr>
        <w:numPr>
          <w:ilvl w:val="0"/>
          <w:numId w:val="35"/>
        </w:numPr>
        <w:tabs>
          <w:tab w:val="left" w:pos="284"/>
          <w:tab w:val="left" w:pos="567"/>
          <w:tab w:val="left" w:pos="1134"/>
        </w:tabs>
        <w:spacing w:after="0" w:line="240" w:lineRule="auto"/>
        <w:ind w:left="1134" w:hanging="425"/>
        <w:jc w:val="both"/>
        <w:rPr>
          <w:rFonts w:ascii="Times New Roman" w:eastAsia="Times New Roman" w:hAnsi="Times New Roman" w:cs="Times New Roman"/>
          <w:sz w:val="28"/>
          <w:szCs w:val="28"/>
          <w:lang w:eastAsia="ru-RU"/>
        </w:rPr>
      </w:pPr>
      <w:r w:rsidRPr="00672794">
        <w:rPr>
          <w:rFonts w:ascii="Times New Roman" w:eastAsia="Times New Roman" w:hAnsi="Times New Roman" w:cs="Times New Roman"/>
          <w:sz w:val="28"/>
          <w:szCs w:val="28"/>
          <w:lang w:eastAsia="ru-RU"/>
        </w:rPr>
        <w:t xml:space="preserve">в случае полной реабилитации гражданина. </w:t>
      </w:r>
    </w:p>
    <w:p w14:paraId="63B39B66" w14:textId="77777777" w:rsidR="00B0221E" w:rsidRPr="00A55809" w:rsidRDefault="00B0221E"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14:paraId="66E76749" w14:textId="107DA2EE" w:rsidR="004A46C9" w:rsidRPr="004A46C9" w:rsidRDefault="004A46C9"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1</w:t>
      </w:r>
      <w:r w:rsidR="00A80344" w:rsidRPr="00A55809">
        <w:rPr>
          <w:rFonts w:ascii="Times New Roman" w:eastAsia="Times New Roman" w:hAnsi="Times New Roman" w:cs="Times New Roman"/>
          <w:sz w:val="28"/>
          <w:szCs w:val="28"/>
          <w:lang w:eastAsia="ru-RU"/>
        </w:rPr>
        <w:t>6</w:t>
      </w:r>
      <w:r w:rsidRPr="004A46C9">
        <w:rPr>
          <w:rFonts w:ascii="Times New Roman" w:eastAsia="Times New Roman" w:hAnsi="Times New Roman" w:cs="Times New Roman"/>
          <w:sz w:val="28"/>
          <w:szCs w:val="28"/>
          <w:lang w:eastAsia="ru-RU"/>
        </w:rPr>
        <w:t xml:space="preserve"> (</w:t>
      </w:r>
      <w:r w:rsidRPr="004A46C9">
        <w:rPr>
          <w:rFonts w:ascii="Times New Roman" w:eastAsia="Times New Roman" w:hAnsi="Times New Roman" w:cs="Times New Roman"/>
          <w:color w:val="000000"/>
          <w:sz w:val="28"/>
          <w:szCs w:val="28"/>
          <w:lang w:eastAsia="ru-RU"/>
        </w:rPr>
        <w:t>ПКП-4)</w:t>
      </w:r>
      <w:r w:rsidRPr="004A46C9">
        <w:rPr>
          <w:rFonts w:ascii="Times New Roman" w:eastAsia="Times New Roman" w:hAnsi="Times New Roman" w:cs="Times New Roman"/>
          <w:sz w:val="28"/>
          <w:szCs w:val="28"/>
          <w:lang w:eastAsia="ru-RU"/>
        </w:rPr>
        <w:t>. Кем возмещается вред, причиненный лицом в возрасте до 14 лет?</w:t>
      </w:r>
    </w:p>
    <w:p w14:paraId="5672367B" w14:textId="77777777" w:rsidR="004A46C9" w:rsidRPr="004A46C9" w:rsidRDefault="004A46C9"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14:paraId="76A0FA27" w14:textId="5787EA24" w:rsidR="004A46C9" w:rsidRPr="004A46C9" w:rsidRDefault="004A46C9"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1</w:t>
      </w:r>
      <w:r w:rsidR="00A80344" w:rsidRPr="00A55809">
        <w:rPr>
          <w:rFonts w:ascii="Times New Roman" w:eastAsia="Times New Roman" w:hAnsi="Times New Roman" w:cs="Times New Roman"/>
          <w:sz w:val="28"/>
          <w:szCs w:val="28"/>
          <w:lang w:eastAsia="ru-RU"/>
        </w:rPr>
        <w:t>7</w:t>
      </w:r>
      <w:r w:rsidRPr="004A46C9">
        <w:rPr>
          <w:rFonts w:ascii="Times New Roman" w:eastAsia="Times New Roman" w:hAnsi="Times New Roman" w:cs="Times New Roman"/>
          <w:sz w:val="28"/>
          <w:szCs w:val="28"/>
          <w:lang w:eastAsia="ru-RU"/>
        </w:rPr>
        <w:t xml:space="preserve"> (</w:t>
      </w:r>
      <w:r w:rsidRPr="004A46C9">
        <w:rPr>
          <w:rFonts w:ascii="Times New Roman" w:eastAsia="Times New Roman" w:hAnsi="Times New Roman" w:cs="Times New Roman"/>
          <w:color w:val="000000"/>
          <w:sz w:val="28"/>
          <w:szCs w:val="28"/>
          <w:lang w:eastAsia="ru-RU"/>
        </w:rPr>
        <w:t>ПКП-4)</w:t>
      </w:r>
      <w:r w:rsidRPr="004A46C9">
        <w:rPr>
          <w:rFonts w:ascii="Times New Roman" w:eastAsia="Times New Roman" w:hAnsi="Times New Roman" w:cs="Times New Roman"/>
          <w:sz w:val="28"/>
          <w:szCs w:val="28"/>
          <w:lang w:eastAsia="ru-RU"/>
        </w:rPr>
        <w:t>. В каком случае осуществляется компенсация вреда независимо от вины причинителя?</w:t>
      </w:r>
    </w:p>
    <w:p w14:paraId="18A99279" w14:textId="77777777" w:rsidR="004A46C9" w:rsidRPr="004A46C9" w:rsidRDefault="004A46C9"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14:paraId="3C64D970" w14:textId="516E3BA6" w:rsidR="004A46C9" w:rsidRPr="004A46C9" w:rsidRDefault="004A46C9"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1</w:t>
      </w:r>
      <w:r w:rsidR="00A80344" w:rsidRPr="00A55809">
        <w:rPr>
          <w:rFonts w:ascii="Times New Roman" w:eastAsia="Times New Roman" w:hAnsi="Times New Roman" w:cs="Times New Roman"/>
          <w:sz w:val="28"/>
          <w:szCs w:val="28"/>
          <w:lang w:eastAsia="ru-RU"/>
        </w:rPr>
        <w:t>8</w:t>
      </w:r>
      <w:r w:rsidRPr="004A46C9">
        <w:rPr>
          <w:rFonts w:ascii="Times New Roman" w:eastAsia="Times New Roman" w:hAnsi="Times New Roman" w:cs="Times New Roman"/>
          <w:sz w:val="28"/>
          <w:szCs w:val="28"/>
          <w:lang w:eastAsia="ru-RU"/>
        </w:rPr>
        <w:t xml:space="preserve"> (</w:t>
      </w:r>
      <w:r w:rsidRPr="004A46C9">
        <w:rPr>
          <w:rFonts w:ascii="Times New Roman" w:eastAsia="Times New Roman" w:hAnsi="Times New Roman" w:cs="Times New Roman"/>
          <w:color w:val="000000"/>
          <w:sz w:val="28"/>
          <w:szCs w:val="28"/>
          <w:lang w:eastAsia="ru-RU"/>
        </w:rPr>
        <w:t>ПКП-4)</w:t>
      </w:r>
      <w:r w:rsidRPr="004A46C9">
        <w:rPr>
          <w:rFonts w:ascii="Times New Roman" w:eastAsia="Times New Roman" w:hAnsi="Times New Roman" w:cs="Times New Roman"/>
          <w:sz w:val="28"/>
          <w:szCs w:val="28"/>
          <w:lang w:eastAsia="ru-RU"/>
        </w:rPr>
        <w:t>. Неблагоприятные для субъекта гражданского права имущественные или неимущественные последствия, возникшие в результате повреждения или уничтожения принадлежащего ему имущества, а также в результате причинения увечья или смерти гражданину (физическому лицу) – это?</w:t>
      </w:r>
    </w:p>
    <w:p w14:paraId="03F68159" w14:textId="77777777" w:rsidR="004A46C9" w:rsidRPr="004A46C9" w:rsidRDefault="004A46C9"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14:paraId="22CCD6C6" w14:textId="691F0F5C" w:rsidR="004A46C9" w:rsidRPr="004A46C9" w:rsidRDefault="004A46C9"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Вопрос 1</w:t>
      </w:r>
      <w:r w:rsidR="00A80344" w:rsidRPr="00A55809">
        <w:rPr>
          <w:rFonts w:ascii="Times New Roman" w:eastAsia="Times New Roman" w:hAnsi="Times New Roman" w:cs="Times New Roman"/>
          <w:sz w:val="28"/>
          <w:szCs w:val="28"/>
          <w:lang w:eastAsia="ru-RU"/>
        </w:rPr>
        <w:t>9</w:t>
      </w:r>
      <w:r w:rsidRPr="004A46C9">
        <w:rPr>
          <w:rFonts w:ascii="Times New Roman" w:eastAsia="Times New Roman" w:hAnsi="Times New Roman" w:cs="Times New Roman"/>
          <w:sz w:val="28"/>
          <w:szCs w:val="28"/>
          <w:lang w:eastAsia="ru-RU"/>
        </w:rPr>
        <w:t xml:space="preserve"> (</w:t>
      </w:r>
      <w:r w:rsidRPr="004A46C9">
        <w:rPr>
          <w:rFonts w:ascii="Times New Roman" w:eastAsia="Times New Roman" w:hAnsi="Times New Roman" w:cs="Times New Roman"/>
          <w:color w:val="000000"/>
          <w:sz w:val="28"/>
          <w:szCs w:val="28"/>
          <w:lang w:eastAsia="ru-RU"/>
        </w:rPr>
        <w:t>ПКП-3)</w:t>
      </w:r>
      <w:r w:rsidRPr="004A46C9">
        <w:rPr>
          <w:rFonts w:ascii="Times New Roman" w:eastAsia="Times New Roman" w:hAnsi="Times New Roman" w:cs="Times New Roman"/>
          <w:sz w:val="28"/>
          <w:szCs w:val="28"/>
          <w:lang w:eastAsia="ru-RU"/>
        </w:rPr>
        <w:t xml:space="preserve">. Как называется обязательство, когда должник обязан совершить определенное действие, а в случае невозможности его совершения - другое, предусмотренное обязательством? </w:t>
      </w:r>
    </w:p>
    <w:p w14:paraId="2758408C" w14:textId="77777777" w:rsidR="004A46C9" w:rsidRPr="004A46C9" w:rsidRDefault="004A46C9"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14:paraId="7FB113CC" w14:textId="41706F45" w:rsidR="004A46C9" w:rsidRPr="004A46C9" w:rsidRDefault="004A46C9" w:rsidP="004A46C9">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4A46C9">
        <w:rPr>
          <w:rFonts w:ascii="Times New Roman" w:eastAsia="Times New Roman" w:hAnsi="Times New Roman" w:cs="Times New Roman"/>
          <w:sz w:val="28"/>
          <w:szCs w:val="28"/>
          <w:lang w:eastAsia="ru-RU"/>
        </w:rPr>
        <w:t xml:space="preserve">Вопрос </w:t>
      </w:r>
      <w:r w:rsidR="00A80344" w:rsidRPr="00A55809">
        <w:rPr>
          <w:rFonts w:ascii="Times New Roman" w:eastAsia="Times New Roman" w:hAnsi="Times New Roman" w:cs="Times New Roman"/>
          <w:sz w:val="28"/>
          <w:szCs w:val="28"/>
          <w:lang w:eastAsia="ru-RU"/>
        </w:rPr>
        <w:t>20</w:t>
      </w:r>
      <w:r w:rsidRPr="004A46C9">
        <w:rPr>
          <w:rFonts w:ascii="Times New Roman" w:eastAsia="Times New Roman" w:hAnsi="Times New Roman" w:cs="Times New Roman"/>
          <w:sz w:val="28"/>
          <w:szCs w:val="28"/>
          <w:lang w:eastAsia="ru-RU"/>
        </w:rPr>
        <w:t xml:space="preserve"> (</w:t>
      </w:r>
      <w:r w:rsidRPr="004A46C9">
        <w:rPr>
          <w:rFonts w:ascii="Times New Roman" w:eastAsia="Times New Roman" w:hAnsi="Times New Roman" w:cs="Times New Roman"/>
          <w:color w:val="000000"/>
          <w:sz w:val="28"/>
          <w:szCs w:val="28"/>
          <w:lang w:eastAsia="ru-RU"/>
        </w:rPr>
        <w:t>ПКП-3)</w:t>
      </w:r>
      <w:r w:rsidRPr="004A46C9">
        <w:rPr>
          <w:rFonts w:ascii="Times New Roman" w:eastAsia="Times New Roman" w:hAnsi="Times New Roman" w:cs="Times New Roman"/>
          <w:sz w:val="28"/>
          <w:szCs w:val="28"/>
          <w:lang w:eastAsia="ru-RU"/>
        </w:rPr>
        <w:t>. Заполните пропущенное слово. Хозяйственные товарищества и производственные кооперативы возмещают вред, причиненный их участниками (членами) при осуществлении последними ______ деятельности товарищества или кооператива.</w:t>
      </w:r>
    </w:p>
    <w:p w14:paraId="496514B6" w14:textId="3908984B" w:rsidR="00EC1797" w:rsidRPr="00A55809" w:rsidRDefault="00EC1797" w:rsidP="00EC1797">
      <w:pPr>
        <w:spacing w:after="0" w:line="240" w:lineRule="auto"/>
        <w:ind w:firstLine="709"/>
        <w:jc w:val="both"/>
        <w:rPr>
          <w:rFonts w:ascii="Times New Roman" w:hAnsi="Times New Roman" w:cs="Times New Roman"/>
          <w:sz w:val="28"/>
          <w:szCs w:val="28"/>
        </w:rPr>
      </w:pPr>
    </w:p>
    <w:p w14:paraId="19C74D97" w14:textId="27A2491D" w:rsidR="00672794" w:rsidRPr="00A55809" w:rsidRDefault="00672794" w:rsidP="00EC1797">
      <w:pPr>
        <w:spacing w:after="0" w:line="240" w:lineRule="auto"/>
        <w:ind w:firstLine="709"/>
        <w:jc w:val="both"/>
        <w:rPr>
          <w:rFonts w:ascii="Times New Roman" w:hAnsi="Times New Roman" w:cs="Times New Roman"/>
          <w:sz w:val="28"/>
          <w:szCs w:val="28"/>
        </w:rPr>
      </w:pPr>
      <w:r w:rsidRPr="00A55809">
        <w:rPr>
          <w:rFonts w:ascii="Times New Roman" w:hAnsi="Times New Roman" w:cs="Times New Roman"/>
          <w:sz w:val="28"/>
          <w:szCs w:val="28"/>
        </w:rPr>
        <w:t>Вопрос 21 (ПКП-4) Деликтное право является ________ отраслью права.</w:t>
      </w:r>
    </w:p>
    <w:p w14:paraId="0A9E9D56" w14:textId="241DD50A" w:rsidR="00672794" w:rsidRPr="00A55809" w:rsidRDefault="00672794" w:rsidP="00EC1797">
      <w:pPr>
        <w:spacing w:after="0" w:line="240" w:lineRule="auto"/>
        <w:ind w:firstLine="709"/>
        <w:jc w:val="both"/>
        <w:rPr>
          <w:rFonts w:ascii="Times New Roman" w:hAnsi="Times New Roman" w:cs="Times New Roman"/>
          <w:sz w:val="28"/>
          <w:szCs w:val="28"/>
        </w:rPr>
      </w:pPr>
    </w:p>
    <w:p w14:paraId="2782ACB0" w14:textId="5FA71E05" w:rsidR="00672794" w:rsidRPr="00A55809" w:rsidRDefault="00672794" w:rsidP="00EC1797">
      <w:pPr>
        <w:spacing w:after="0" w:line="240" w:lineRule="auto"/>
        <w:ind w:firstLine="709"/>
        <w:jc w:val="both"/>
        <w:rPr>
          <w:rFonts w:ascii="Times New Roman" w:hAnsi="Times New Roman" w:cs="Times New Roman"/>
          <w:sz w:val="28"/>
          <w:szCs w:val="28"/>
        </w:rPr>
      </w:pPr>
      <w:r w:rsidRPr="00A55809">
        <w:rPr>
          <w:rFonts w:ascii="Times New Roman" w:hAnsi="Times New Roman" w:cs="Times New Roman"/>
          <w:sz w:val="28"/>
          <w:szCs w:val="28"/>
        </w:rPr>
        <w:t>Вопрос 22 (ПКП-4) Основанием деликтной ответственности является наличие вины ____________.</w:t>
      </w:r>
    </w:p>
    <w:p w14:paraId="19CF2F00" w14:textId="3C4AC2A8" w:rsidR="00672794" w:rsidRPr="00A55809" w:rsidRDefault="00672794" w:rsidP="00EC1797">
      <w:pPr>
        <w:spacing w:after="0" w:line="240" w:lineRule="auto"/>
        <w:ind w:firstLine="709"/>
        <w:jc w:val="both"/>
        <w:rPr>
          <w:rFonts w:ascii="Times New Roman" w:hAnsi="Times New Roman" w:cs="Times New Roman"/>
          <w:sz w:val="28"/>
          <w:szCs w:val="28"/>
        </w:rPr>
      </w:pPr>
    </w:p>
    <w:p w14:paraId="1B1A6E97" w14:textId="022C5FC4" w:rsidR="00672794" w:rsidRDefault="002A2E8B" w:rsidP="00EC1797">
      <w:pPr>
        <w:spacing w:after="0" w:line="240" w:lineRule="auto"/>
        <w:ind w:firstLine="709"/>
        <w:jc w:val="both"/>
        <w:rPr>
          <w:rFonts w:ascii="Times New Roman" w:hAnsi="Times New Roman" w:cs="Times New Roman"/>
          <w:sz w:val="28"/>
          <w:szCs w:val="28"/>
        </w:rPr>
      </w:pPr>
      <w:r w:rsidRPr="00A55809">
        <w:rPr>
          <w:rFonts w:ascii="Times New Roman" w:hAnsi="Times New Roman" w:cs="Times New Roman"/>
          <w:sz w:val="28"/>
          <w:szCs w:val="28"/>
        </w:rPr>
        <w:t>Вопрос 23 (ПКП-3) Причинение</w:t>
      </w:r>
      <w:r w:rsidRPr="002A2E8B">
        <w:rPr>
          <w:rFonts w:ascii="Times New Roman" w:hAnsi="Times New Roman" w:cs="Times New Roman"/>
          <w:sz w:val="28"/>
          <w:szCs w:val="28"/>
        </w:rPr>
        <w:t xml:space="preserve"> вреда одним лицом другому само по себе является основанием возникновения обязанности возместить причиненный вред - данный принцип в Гражданском праве называется</w:t>
      </w:r>
      <w:r>
        <w:rPr>
          <w:rFonts w:ascii="Times New Roman" w:hAnsi="Times New Roman" w:cs="Times New Roman"/>
          <w:sz w:val="28"/>
          <w:szCs w:val="28"/>
        </w:rPr>
        <w:t xml:space="preserve"> ____________ деликт.</w:t>
      </w:r>
    </w:p>
    <w:p w14:paraId="22B17E47" w14:textId="0E461F12" w:rsidR="002A2E8B" w:rsidRDefault="002A2E8B" w:rsidP="00EC1797">
      <w:pPr>
        <w:spacing w:after="0" w:line="240" w:lineRule="auto"/>
        <w:ind w:firstLine="709"/>
        <w:jc w:val="both"/>
        <w:rPr>
          <w:rFonts w:ascii="Times New Roman" w:hAnsi="Times New Roman" w:cs="Times New Roman"/>
          <w:sz w:val="28"/>
          <w:szCs w:val="28"/>
        </w:rPr>
      </w:pPr>
    </w:p>
    <w:p w14:paraId="3322AEA3" w14:textId="63BA6E75" w:rsidR="002A2E8B" w:rsidRDefault="002A2E8B"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Вопрос 24 (ПКП-4) </w:t>
      </w:r>
      <w:r w:rsidRPr="002A2E8B">
        <w:rPr>
          <w:rFonts w:ascii="Times New Roman" w:hAnsi="Times New Roman" w:cs="Times New Roman"/>
          <w:sz w:val="28"/>
          <w:szCs w:val="28"/>
        </w:rPr>
        <w:t>Обязанность законных представителей по возмещению вреда, причиненного малолетними до 14 лет, с достижением ими совершеннолетия или получением имущества, достаточного для возмещения вреда</w:t>
      </w:r>
      <w:r>
        <w:rPr>
          <w:rFonts w:ascii="Times New Roman" w:hAnsi="Times New Roman" w:cs="Times New Roman"/>
          <w:sz w:val="28"/>
          <w:szCs w:val="28"/>
        </w:rPr>
        <w:t xml:space="preserve"> ________________.</w:t>
      </w:r>
    </w:p>
    <w:p w14:paraId="0F703AD1" w14:textId="77777777" w:rsidR="002A2E8B" w:rsidRDefault="002A2E8B" w:rsidP="00EC1797">
      <w:pPr>
        <w:spacing w:after="0" w:line="240" w:lineRule="auto"/>
        <w:ind w:firstLine="709"/>
        <w:jc w:val="both"/>
        <w:rPr>
          <w:rFonts w:ascii="Times New Roman" w:hAnsi="Times New Roman" w:cs="Times New Roman"/>
          <w:sz w:val="28"/>
          <w:szCs w:val="28"/>
        </w:rPr>
      </w:pPr>
    </w:p>
    <w:p w14:paraId="560CE647" w14:textId="0BCC4329" w:rsidR="00672794" w:rsidRDefault="002A2E8B"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Вопрос 25 (ПКП-4) </w:t>
      </w:r>
      <w:r w:rsidRPr="002A2E8B">
        <w:rPr>
          <w:rFonts w:ascii="Times New Roman" w:hAnsi="Times New Roman" w:cs="Times New Roman"/>
          <w:sz w:val="28"/>
          <w:szCs w:val="28"/>
        </w:rPr>
        <w:t>Случаи, когда лицо для того, чтобы предотвратить ущерб своим личным интересам, интересам других лиц, общества и государства, вынужденно причиняет вред другим охраняемым интересам – это</w:t>
      </w:r>
      <w:r w:rsidR="00EE24E9">
        <w:rPr>
          <w:rFonts w:ascii="Times New Roman" w:hAnsi="Times New Roman" w:cs="Times New Roman"/>
          <w:sz w:val="28"/>
          <w:szCs w:val="28"/>
        </w:rPr>
        <w:t xml:space="preserve"> _______________</w:t>
      </w:r>
    </w:p>
    <w:p w14:paraId="6901AC41" w14:textId="003A18B4" w:rsidR="002A2E8B" w:rsidRDefault="002A2E8B" w:rsidP="00EC1797">
      <w:pPr>
        <w:spacing w:after="0" w:line="240" w:lineRule="auto"/>
        <w:ind w:firstLine="709"/>
        <w:jc w:val="both"/>
        <w:rPr>
          <w:rFonts w:ascii="Times New Roman" w:hAnsi="Times New Roman" w:cs="Times New Roman"/>
          <w:sz w:val="28"/>
          <w:szCs w:val="28"/>
        </w:rPr>
      </w:pPr>
    </w:p>
    <w:p w14:paraId="4FD251C2" w14:textId="77777777" w:rsidR="002A2E8B" w:rsidRPr="00EC1797" w:rsidRDefault="002A2E8B" w:rsidP="00EC1797">
      <w:pPr>
        <w:spacing w:after="0" w:line="240" w:lineRule="auto"/>
        <w:ind w:firstLine="709"/>
        <w:jc w:val="both"/>
        <w:rPr>
          <w:rFonts w:ascii="Times New Roman" w:hAnsi="Times New Roman" w:cs="Times New Roman"/>
          <w:sz w:val="28"/>
          <w:szCs w:val="28"/>
        </w:rPr>
      </w:pPr>
    </w:p>
    <w:p w14:paraId="195606A9" w14:textId="161F778A"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26 (ПК</w:t>
      </w:r>
      <w:r w:rsidR="00EE24E9">
        <w:rPr>
          <w:rFonts w:ascii="Times New Roman" w:hAnsi="Times New Roman" w:cs="Times New Roman"/>
          <w:sz w:val="28"/>
          <w:szCs w:val="28"/>
        </w:rPr>
        <w:t>П</w:t>
      </w:r>
      <w:r w:rsidRPr="00EC1797">
        <w:rPr>
          <w:rFonts w:ascii="Times New Roman" w:hAnsi="Times New Roman" w:cs="Times New Roman"/>
          <w:sz w:val="28"/>
          <w:szCs w:val="28"/>
        </w:rPr>
        <w:t>-</w:t>
      </w:r>
      <w:r w:rsidR="00EE24E9">
        <w:rPr>
          <w:rFonts w:ascii="Times New Roman" w:hAnsi="Times New Roman" w:cs="Times New Roman"/>
          <w:sz w:val="28"/>
          <w:szCs w:val="28"/>
        </w:rPr>
        <w:t>3</w:t>
      </w:r>
      <w:r w:rsidRPr="00EC1797">
        <w:rPr>
          <w:rFonts w:ascii="Times New Roman" w:hAnsi="Times New Roman" w:cs="Times New Roman"/>
          <w:sz w:val="28"/>
          <w:szCs w:val="28"/>
        </w:rPr>
        <w:t xml:space="preserve">) ЗАДАНИЕ НА СООТВЕТСТВИЕ. </w:t>
      </w:r>
      <w:r w:rsidR="00EE24E9">
        <w:rPr>
          <w:rFonts w:ascii="Times New Roman" w:hAnsi="Times New Roman" w:cs="Times New Roman"/>
          <w:sz w:val="28"/>
          <w:szCs w:val="28"/>
        </w:rPr>
        <w:t xml:space="preserve">Соотнесите понятия и их содержание, используемые в </w:t>
      </w:r>
      <w:r w:rsidR="00EE24E9" w:rsidRPr="00EE24E9">
        <w:rPr>
          <w:rFonts w:ascii="Times New Roman" w:hAnsi="Times New Roman" w:cs="Times New Roman"/>
          <w:sz w:val="28"/>
          <w:szCs w:val="28"/>
        </w:rPr>
        <w:t>Закон</w:t>
      </w:r>
      <w:r w:rsidR="00EE24E9">
        <w:rPr>
          <w:rFonts w:ascii="Times New Roman" w:hAnsi="Times New Roman" w:cs="Times New Roman"/>
          <w:sz w:val="28"/>
          <w:szCs w:val="28"/>
        </w:rPr>
        <w:t>е</w:t>
      </w:r>
      <w:r w:rsidR="00EE24E9" w:rsidRPr="00EE24E9">
        <w:rPr>
          <w:rFonts w:ascii="Times New Roman" w:hAnsi="Times New Roman" w:cs="Times New Roman"/>
          <w:sz w:val="28"/>
          <w:szCs w:val="28"/>
        </w:rPr>
        <w:t xml:space="preserve"> РФ от 07.02.1992 N 2300-1 </w:t>
      </w:r>
      <w:r w:rsidR="00EE24E9">
        <w:rPr>
          <w:rFonts w:ascii="Times New Roman" w:hAnsi="Times New Roman" w:cs="Times New Roman"/>
          <w:sz w:val="28"/>
          <w:szCs w:val="28"/>
        </w:rPr>
        <w:t>«</w:t>
      </w:r>
      <w:r w:rsidR="00EE24E9" w:rsidRPr="00EE24E9">
        <w:rPr>
          <w:rFonts w:ascii="Times New Roman" w:hAnsi="Times New Roman" w:cs="Times New Roman"/>
          <w:sz w:val="28"/>
          <w:szCs w:val="28"/>
        </w:rPr>
        <w:t>О защите прав потребителей</w:t>
      </w:r>
      <w:r w:rsidR="00EE24E9">
        <w:rPr>
          <w:rFonts w:ascii="Times New Roman" w:hAnsi="Times New Roman" w:cs="Times New Roman"/>
          <w:sz w:val="28"/>
          <w:szCs w:val="28"/>
        </w:rPr>
        <w:t>»</w:t>
      </w:r>
      <w:r w:rsidRPr="00EC1797">
        <w:rPr>
          <w:rFonts w:ascii="Times New Roman" w:hAnsi="Times New Roman" w:cs="Times New Roman"/>
          <w:sz w:val="28"/>
          <w:szCs w:val="28"/>
        </w:rPr>
        <w:t>:</w:t>
      </w:r>
    </w:p>
    <w:p w14:paraId="7CF24B28" w14:textId="49E00584"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а) </w:t>
      </w:r>
      <w:r w:rsidR="00EE24E9">
        <w:rPr>
          <w:rFonts w:ascii="Times New Roman" w:hAnsi="Times New Roman" w:cs="Times New Roman"/>
          <w:sz w:val="28"/>
          <w:szCs w:val="28"/>
        </w:rPr>
        <w:t>потребитель</w:t>
      </w:r>
      <w:r w:rsidRPr="00EC1797">
        <w:rPr>
          <w:rFonts w:ascii="Times New Roman" w:hAnsi="Times New Roman" w:cs="Times New Roman"/>
          <w:sz w:val="28"/>
          <w:szCs w:val="28"/>
        </w:rPr>
        <w:t xml:space="preserve">; </w:t>
      </w:r>
    </w:p>
    <w:p w14:paraId="763A31D1" w14:textId="21E1C7DA"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б) </w:t>
      </w:r>
      <w:r w:rsidR="00EE24E9">
        <w:rPr>
          <w:rFonts w:ascii="Times New Roman" w:hAnsi="Times New Roman" w:cs="Times New Roman"/>
          <w:sz w:val="28"/>
          <w:szCs w:val="28"/>
        </w:rPr>
        <w:t>изготовитель</w:t>
      </w:r>
      <w:r w:rsidRPr="00EC1797">
        <w:rPr>
          <w:rFonts w:ascii="Times New Roman" w:hAnsi="Times New Roman" w:cs="Times New Roman"/>
          <w:sz w:val="28"/>
          <w:szCs w:val="28"/>
        </w:rPr>
        <w:t>;</w:t>
      </w:r>
    </w:p>
    <w:p w14:paraId="31961B88" w14:textId="28550A6B"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в) </w:t>
      </w:r>
      <w:r w:rsidR="00EE24E9">
        <w:rPr>
          <w:rFonts w:ascii="Times New Roman" w:hAnsi="Times New Roman" w:cs="Times New Roman"/>
          <w:sz w:val="28"/>
          <w:szCs w:val="28"/>
        </w:rPr>
        <w:t>исполнитель</w:t>
      </w:r>
      <w:r w:rsidRPr="00EC1797">
        <w:rPr>
          <w:rFonts w:ascii="Times New Roman" w:hAnsi="Times New Roman" w:cs="Times New Roman"/>
          <w:sz w:val="28"/>
          <w:szCs w:val="28"/>
        </w:rPr>
        <w:t>;</w:t>
      </w:r>
    </w:p>
    <w:p w14:paraId="66AB0CF1" w14:textId="05C7610C"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г) </w:t>
      </w:r>
      <w:r w:rsidR="00EE24E9">
        <w:rPr>
          <w:rFonts w:ascii="Times New Roman" w:hAnsi="Times New Roman" w:cs="Times New Roman"/>
          <w:sz w:val="28"/>
          <w:szCs w:val="28"/>
        </w:rPr>
        <w:t>продавец</w:t>
      </w:r>
      <w:r w:rsidRPr="00EC1797">
        <w:rPr>
          <w:rFonts w:ascii="Times New Roman" w:hAnsi="Times New Roman" w:cs="Times New Roman"/>
          <w:sz w:val="28"/>
          <w:szCs w:val="28"/>
        </w:rPr>
        <w:t>.</w:t>
      </w:r>
    </w:p>
    <w:p w14:paraId="4B1C5FE7" w14:textId="3D705D0F"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1) </w:t>
      </w:r>
      <w:r w:rsidR="00EE24E9" w:rsidRPr="00EE24E9">
        <w:rPr>
          <w:rFonts w:ascii="Times New Roman" w:hAnsi="Times New Roman" w:cs="Times New Roman"/>
          <w:sz w:val="28"/>
          <w:szCs w:val="28"/>
        </w:rPr>
        <w:t>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r w:rsidRPr="00EC1797">
        <w:rPr>
          <w:rFonts w:ascii="Times New Roman" w:hAnsi="Times New Roman" w:cs="Times New Roman"/>
          <w:sz w:val="28"/>
          <w:szCs w:val="28"/>
        </w:rPr>
        <w:t>;</w:t>
      </w:r>
    </w:p>
    <w:p w14:paraId="1A97FF68" w14:textId="418FEC53"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w:t>
      </w:r>
      <w:r w:rsidR="00EE24E9">
        <w:rPr>
          <w:rFonts w:ascii="Times New Roman" w:hAnsi="Times New Roman" w:cs="Times New Roman"/>
          <w:sz w:val="28"/>
          <w:szCs w:val="28"/>
        </w:rPr>
        <w:t xml:space="preserve"> </w:t>
      </w:r>
      <w:r w:rsidR="00EE24E9" w:rsidRPr="00EE24E9">
        <w:rPr>
          <w:rFonts w:ascii="Times New Roman" w:hAnsi="Times New Roman" w:cs="Times New Roman"/>
          <w:sz w:val="28"/>
          <w:szCs w:val="28"/>
        </w:rPr>
        <w:t>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r w:rsidR="00EE24E9">
        <w:rPr>
          <w:rFonts w:ascii="Times New Roman" w:hAnsi="Times New Roman" w:cs="Times New Roman"/>
          <w:sz w:val="28"/>
          <w:szCs w:val="28"/>
        </w:rPr>
        <w:t>;</w:t>
      </w:r>
    </w:p>
    <w:p w14:paraId="542DEE21" w14:textId="4969FE5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3)</w:t>
      </w:r>
      <w:r w:rsidR="00EE24E9" w:rsidRPr="00EE24E9">
        <w:rPr>
          <w:rFonts w:ascii="Times New Roman" w:hAnsi="Times New Roman" w:cs="Times New Roman"/>
          <w:sz w:val="28"/>
          <w:szCs w:val="28"/>
        </w:rPr>
        <w:t xml:space="preserve">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r w:rsidR="00EE24E9">
        <w:rPr>
          <w:rFonts w:ascii="Times New Roman" w:hAnsi="Times New Roman" w:cs="Times New Roman"/>
          <w:sz w:val="28"/>
          <w:szCs w:val="28"/>
        </w:rPr>
        <w:t>;</w:t>
      </w:r>
    </w:p>
    <w:p w14:paraId="01154E6B" w14:textId="52FE28D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4) </w:t>
      </w:r>
      <w:r w:rsidR="00EE24E9" w:rsidRPr="00EE24E9">
        <w:rPr>
          <w:rFonts w:ascii="Times New Roman" w:hAnsi="Times New Roman" w:cs="Times New Roman"/>
          <w:sz w:val="28"/>
          <w:szCs w:val="28"/>
        </w:rPr>
        <w:t>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EC1797">
        <w:rPr>
          <w:rFonts w:ascii="Times New Roman" w:hAnsi="Times New Roman" w:cs="Times New Roman"/>
          <w:sz w:val="28"/>
          <w:szCs w:val="28"/>
        </w:rPr>
        <w:t>.</w:t>
      </w:r>
    </w:p>
    <w:p w14:paraId="52D5D24E" w14:textId="77777777" w:rsidR="00EC1797" w:rsidRDefault="00EC1797" w:rsidP="00EC1797">
      <w:pPr>
        <w:spacing w:after="0" w:line="240" w:lineRule="auto"/>
        <w:ind w:firstLine="709"/>
        <w:jc w:val="both"/>
        <w:rPr>
          <w:rFonts w:ascii="Times New Roman" w:hAnsi="Times New Roman" w:cs="Times New Roman"/>
          <w:sz w:val="28"/>
          <w:szCs w:val="28"/>
        </w:rPr>
      </w:pPr>
    </w:p>
    <w:p w14:paraId="1BD921B5" w14:textId="223EB7B2"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(ПК</w:t>
      </w:r>
      <w:r w:rsidR="006A3A01">
        <w:rPr>
          <w:rFonts w:ascii="Times New Roman" w:hAnsi="Times New Roman" w:cs="Times New Roman"/>
          <w:sz w:val="28"/>
          <w:szCs w:val="28"/>
        </w:rPr>
        <w:t>П</w:t>
      </w:r>
      <w:r>
        <w:rPr>
          <w:rFonts w:ascii="Times New Roman" w:hAnsi="Times New Roman" w:cs="Times New Roman"/>
          <w:sz w:val="28"/>
          <w:szCs w:val="28"/>
        </w:rPr>
        <w:t>-</w:t>
      </w:r>
      <w:r w:rsidR="006A3A01">
        <w:rPr>
          <w:rFonts w:ascii="Times New Roman" w:hAnsi="Times New Roman" w:cs="Times New Roman"/>
          <w:sz w:val="28"/>
          <w:szCs w:val="28"/>
        </w:rPr>
        <w:t>3</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EE24E9" w:rsidRPr="00EE24E9">
        <w:rPr>
          <w:rFonts w:ascii="Times New Roman" w:hAnsi="Times New Roman" w:cs="Times New Roman"/>
          <w:sz w:val="28"/>
          <w:szCs w:val="28"/>
        </w:rPr>
        <w:t>Соотнесите понятия и их содержание, используемые в Законе РФ от 07.02.1992 N 2300-1 «О защите прав потребителей»:</w:t>
      </w:r>
    </w:p>
    <w:p w14:paraId="00F29A53" w14:textId="08AAB3B2"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4262FF">
        <w:rPr>
          <w:rFonts w:ascii="Times New Roman" w:hAnsi="Times New Roman" w:cs="Times New Roman"/>
          <w:sz w:val="28"/>
          <w:szCs w:val="28"/>
        </w:rPr>
        <w:t>импортер;</w:t>
      </w:r>
    </w:p>
    <w:p w14:paraId="6D33920F" w14:textId="4F5650BF"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EE24E9" w:rsidRPr="00EE24E9">
        <w:rPr>
          <w:rFonts w:ascii="Times New Roman" w:hAnsi="Times New Roman" w:cs="Times New Roman"/>
          <w:sz w:val="28"/>
          <w:szCs w:val="28"/>
        </w:rPr>
        <w:t>существенный недостаток товара (работы, услуги)</w:t>
      </w:r>
      <w:r>
        <w:rPr>
          <w:rFonts w:ascii="Times New Roman" w:hAnsi="Times New Roman" w:cs="Times New Roman"/>
          <w:sz w:val="28"/>
          <w:szCs w:val="28"/>
        </w:rPr>
        <w:t>;</w:t>
      </w:r>
    </w:p>
    <w:p w14:paraId="230BE6F5" w14:textId="48180297"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EE24E9" w:rsidRPr="00EE24E9">
        <w:rPr>
          <w:rFonts w:ascii="Times New Roman" w:hAnsi="Times New Roman" w:cs="Times New Roman"/>
          <w:sz w:val="28"/>
          <w:szCs w:val="28"/>
        </w:rPr>
        <w:t>безопасность товара (работы, услуги)</w:t>
      </w:r>
      <w:r>
        <w:rPr>
          <w:rFonts w:ascii="Times New Roman" w:hAnsi="Times New Roman" w:cs="Times New Roman"/>
          <w:sz w:val="28"/>
          <w:szCs w:val="28"/>
        </w:rPr>
        <w:t>;</w:t>
      </w:r>
    </w:p>
    <w:p w14:paraId="5C282A21" w14:textId="09C109EF" w:rsidR="00EE24E9" w:rsidRDefault="00EE24E9"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4262FF" w:rsidRPr="004262FF">
        <w:rPr>
          <w:rFonts w:ascii="Times New Roman" w:hAnsi="Times New Roman" w:cs="Times New Roman"/>
          <w:sz w:val="28"/>
          <w:szCs w:val="28"/>
        </w:rPr>
        <w:t>владелец агрегатора</w:t>
      </w:r>
      <w:r w:rsidR="004262FF">
        <w:rPr>
          <w:rFonts w:ascii="Times New Roman" w:hAnsi="Times New Roman" w:cs="Times New Roman"/>
          <w:sz w:val="28"/>
          <w:szCs w:val="28"/>
        </w:rPr>
        <w:t>.</w:t>
      </w:r>
    </w:p>
    <w:p w14:paraId="53EBC722" w14:textId="31B9F7E6"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262FF" w:rsidRPr="004262FF">
        <w:rPr>
          <w:rFonts w:ascii="Times New Roman" w:hAnsi="Times New Roman" w:cs="Times New Roman"/>
          <w:sz w:val="28"/>
          <w:szCs w:val="28"/>
        </w:rPr>
        <w:t>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r>
        <w:rPr>
          <w:rFonts w:ascii="Times New Roman" w:hAnsi="Times New Roman" w:cs="Times New Roman"/>
          <w:sz w:val="28"/>
          <w:szCs w:val="28"/>
        </w:rPr>
        <w:t>;</w:t>
      </w:r>
    </w:p>
    <w:p w14:paraId="22225296" w14:textId="42BFFFC2"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262FF">
        <w:rPr>
          <w:rFonts w:ascii="Times New Roman" w:hAnsi="Times New Roman" w:cs="Times New Roman"/>
          <w:sz w:val="28"/>
          <w:szCs w:val="28"/>
        </w:rPr>
        <w:t>о</w:t>
      </w:r>
      <w:r w:rsidR="004262FF" w:rsidRPr="004262FF">
        <w:rPr>
          <w:rFonts w:ascii="Times New Roman" w:hAnsi="Times New Roman" w:cs="Times New Roman"/>
          <w:sz w:val="28"/>
          <w:szCs w:val="28"/>
        </w:rPr>
        <w:t>рганизация либо индивидуальный предприниматель, которые являются владельцами программы для электронных вычислительных машин и (или) владельцами сайта и (или) страницы сайта в сети "Интернет" и которые предоставляют потребителю возможность одновременно ознакомиться с предложением продавца (исполнителя), заключить с продавцом (исполнителем) договор купли-продажи (договор возмездного оказания услуг), а также произвести предварительную оплату указанного товара (услуги)</w:t>
      </w:r>
      <w:r>
        <w:rPr>
          <w:rFonts w:ascii="Times New Roman" w:hAnsi="Times New Roman" w:cs="Times New Roman"/>
          <w:sz w:val="28"/>
          <w:szCs w:val="28"/>
        </w:rPr>
        <w:t>;</w:t>
      </w:r>
    </w:p>
    <w:p w14:paraId="01999178" w14:textId="0C6AB205"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262FF">
        <w:rPr>
          <w:rFonts w:ascii="Times New Roman" w:hAnsi="Times New Roman" w:cs="Times New Roman"/>
          <w:sz w:val="28"/>
          <w:szCs w:val="28"/>
        </w:rPr>
        <w:t>о</w:t>
      </w:r>
      <w:r w:rsidR="004262FF" w:rsidRPr="004262FF">
        <w:rPr>
          <w:rFonts w:ascii="Times New Roman" w:hAnsi="Times New Roman" w:cs="Times New Roman"/>
          <w:sz w:val="28"/>
          <w:szCs w:val="28"/>
        </w:rPr>
        <w:t>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r>
        <w:rPr>
          <w:rFonts w:ascii="Times New Roman" w:hAnsi="Times New Roman" w:cs="Times New Roman"/>
          <w:sz w:val="28"/>
          <w:szCs w:val="28"/>
        </w:rPr>
        <w:t>;</w:t>
      </w:r>
    </w:p>
    <w:p w14:paraId="516AABC2" w14:textId="6534959A"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4262FF" w:rsidRPr="004262FF">
        <w:rPr>
          <w:rFonts w:ascii="Times New Roman" w:hAnsi="Times New Roman" w:cs="Times New Roman"/>
          <w:sz w:val="28"/>
          <w:szCs w:val="28"/>
        </w:rPr>
        <w:t>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r w:rsidR="004262FF">
        <w:rPr>
          <w:rFonts w:ascii="Times New Roman" w:hAnsi="Times New Roman" w:cs="Times New Roman"/>
          <w:sz w:val="28"/>
          <w:szCs w:val="28"/>
        </w:rPr>
        <w:t>.</w:t>
      </w:r>
    </w:p>
    <w:p w14:paraId="167F4E1A" w14:textId="77777777" w:rsidR="00EC3F2F" w:rsidRDefault="00EC3F2F" w:rsidP="00EC1797">
      <w:pPr>
        <w:spacing w:after="0" w:line="240" w:lineRule="auto"/>
        <w:ind w:firstLine="709"/>
        <w:jc w:val="both"/>
        <w:rPr>
          <w:rFonts w:ascii="Times New Roman" w:hAnsi="Times New Roman" w:cs="Times New Roman"/>
          <w:sz w:val="28"/>
          <w:szCs w:val="28"/>
        </w:rPr>
      </w:pPr>
    </w:p>
    <w:p w14:paraId="2CE40B2C" w14:textId="6F566013"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(ПК</w:t>
      </w:r>
      <w:r w:rsidR="006A3A01">
        <w:rPr>
          <w:rFonts w:ascii="Times New Roman" w:hAnsi="Times New Roman" w:cs="Times New Roman"/>
          <w:sz w:val="28"/>
          <w:szCs w:val="28"/>
        </w:rPr>
        <w:t>П</w:t>
      </w:r>
      <w:r>
        <w:rPr>
          <w:rFonts w:ascii="Times New Roman" w:hAnsi="Times New Roman" w:cs="Times New Roman"/>
          <w:sz w:val="28"/>
          <w:szCs w:val="28"/>
        </w:rPr>
        <w:t>-</w:t>
      </w:r>
      <w:r w:rsidR="006A3A01">
        <w:rPr>
          <w:rFonts w:ascii="Times New Roman" w:hAnsi="Times New Roman" w:cs="Times New Roman"/>
          <w:sz w:val="28"/>
          <w:szCs w:val="28"/>
        </w:rPr>
        <w:t>3</w:t>
      </w:r>
      <w:r>
        <w:rPr>
          <w:rFonts w:ascii="Times New Roman" w:hAnsi="Times New Roman" w:cs="Times New Roman"/>
          <w:sz w:val="28"/>
          <w:szCs w:val="28"/>
        </w:rPr>
        <w:t>)</w:t>
      </w:r>
      <w:r w:rsidR="00247586">
        <w:rPr>
          <w:rFonts w:ascii="Times New Roman" w:hAnsi="Times New Roman" w:cs="Times New Roman"/>
          <w:sz w:val="28"/>
          <w:szCs w:val="28"/>
        </w:rPr>
        <w:t xml:space="preserve"> </w:t>
      </w:r>
      <w:r w:rsidR="00247586" w:rsidRPr="00EC1797">
        <w:rPr>
          <w:rFonts w:ascii="Times New Roman" w:hAnsi="Times New Roman" w:cs="Times New Roman"/>
          <w:sz w:val="28"/>
          <w:szCs w:val="28"/>
        </w:rPr>
        <w:t>ЗАДАНИЕ НА СООТВЕТСТВИЕ.</w:t>
      </w:r>
      <w:r w:rsidR="00247586">
        <w:rPr>
          <w:rFonts w:ascii="Times New Roman" w:hAnsi="Times New Roman" w:cs="Times New Roman"/>
          <w:sz w:val="28"/>
          <w:szCs w:val="28"/>
        </w:rPr>
        <w:t xml:space="preserve"> </w:t>
      </w:r>
      <w:bookmarkStart w:id="2" w:name="_Hlk179922454"/>
      <w:r w:rsidR="00247586">
        <w:rPr>
          <w:rFonts w:ascii="Times New Roman" w:hAnsi="Times New Roman" w:cs="Times New Roman"/>
          <w:sz w:val="28"/>
          <w:szCs w:val="28"/>
        </w:rPr>
        <w:t xml:space="preserve">Соотнесите </w:t>
      </w:r>
      <w:r w:rsidR="006A468B">
        <w:rPr>
          <w:rFonts w:ascii="Times New Roman" w:hAnsi="Times New Roman" w:cs="Times New Roman"/>
          <w:sz w:val="28"/>
          <w:szCs w:val="28"/>
        </w:rPr>
        <w:t>термины и их определения</w:t>
      </w:r>
      <w:r w:rsidR="00247586">
        <w:rPr>
          <w:rFonts w:ascii="Times New Roman" w:hAnsi="Times New Roman" w:cs="Times New Roman"/>
          <w:sz w:val="28"/>
          <w:szCs w:val="28"/>
        </w:rPr>
        <w:t>:</w:t>
      </w:r>
      <w:bookmarkEnd w:id="2"/>
    </w:p>
    <w:p w14:paraId="30BB7841" w14:textId="3EA24428" w:rsidR="00247586" w:rsidRDefault="006A468B"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247586">
        <w:rPr>
          <w:rFonts w:ascii="Times New Roman" w:hAnsi="Times New Roman" w:cs="Times New Roman"/>
          <w:sz w:val="28"/>
          <w:szCs w:val="28"/>
        </w:rPr>
        <w:t xml:space="preserve">) </w:t>
      </w:r>
      <w:r>
        <w:rPr>
          <w:rFonts w:ascii="Times New Roman" w:hAnsi="Times New Roman" w:cs="Times New Roman"/>
          <w:sz w:val="28"/>
          <w:szCs w:val="28"/>
        </w:rPr>
        <w:t>д</w:t>
      </w:r>
      <w:r w:rsidRPr="006A468B">
        <w:rPr>
          <w:rFonts w:ascii="Times New Roman" w:hAnsi="Times New Roman" w:cs="Times New Roman"/>
          <w:sz w:val="28"/>
          <w:szCs w:val="28"/>
        </w:rPr>
        <w:t>оговор бытового подряда</w:t>
      </w:r>
      <w:r w:rsidR="00247586">
        <w:rPr>
          <w:rFonts w:ascii="Times New Roman" w:hAnsi="Times New Roman" w:cs="Times New Roman"/>
          <w:sz w:val="28"/>
          <w:szCs w:val="28"/>
        </w:rPr>
        <w:t>;</w:t>
      </w:r>
    </w:p>
    <w:p w14:paraId="09AF21E1" w14:textId="573390DD" w:rsidR="00247586" w:rsidRDefault="006A468B"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247586">
        <w:rPr>
          <w:rFonts w:ascii="Times New Roman" w:hAnsi="Times New Roman" w:cs="Times New Roman"/>
          <w:sz w:val="28"/>
          <w:szCs w:val="28"/>
        </w:rPr>
        <w:t xml:space="preserve">) </w:t>
      </w:r>
      <w:r w:rsidR="006A3A01">
        <w:rPr>
          <w:rFonts w:ascii="Times New Roman" w:hAnsi="Times New Roman" w:cs="Times New Roman"/>
          <w:sz w:val="28"/>
          <w:szCs w:val="28"/>
        </w:rPr>
        <w:t>д</w:t>
      </w:r>
      <w:r w:rsidR="006A3A01" w:rsidRPr="006A3A01">
        <w:rPr>
          <w:rFonts w:ascii="Times New Roman" w:hAnsi="Times New Roman" w:cs="Times New Roman"/>
          <w:sz w:val="28"/>
          <w:szCs w:val="28"/>
        </w:rPr>
        <w:t>оговор возмездного оказания услуг</w:t>
      </w:r>
      <w:r>
        <w:rPr>
          <w:rFonts w:ascii="Times New Roman" w:hAnsi="Times New Roman" w:cs="Times New Roman"/>
          <w:sz w:val="28"/>
          <w:szCs w:val="28"/>
        </w:rPr>
        <w:t>;</w:t>
      </w:r>
    </w:p>
    <w:p w14:paraId="20E334E4" w14:textId="1C281C0E" w:rsidR="006A468B" w:rsidRDefault="006A468B"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6A3A01">
        <w:rPr>
          <w:rFonts w:ascii="Times New Roman" w:hAnsi="Times New Roman" w:cs="Times New Roman"/>
          <w:sz w:val="28"/>
          <w:szCs w:val="28"/>
        </w:rPr>
        <w:t xml:space="preserve"> д</w:t>
      </w:r>
      <w:r w:rsidR="006A3A01" w:rsidRPr="006A3A01">
        <w:rPr>
          <w:rFonts w:ascii="Times New Roman" w:hAnsi="Times New Roman" w:cs="Times New Roman"/>
          <w:sz w:val="28"/>
          <w:szCs w:val="28"/>
        </w:rPr>
        <w:t>оговор присоединения</w:t>
      </w:r>
      <w:r w:rsidR="006A3A01">
        <w:rPr>
          <w:rFonts w:ascii="Times New Roman" w:hAnsi="Times New Roman" w:cs="Times New Roman"/>
          <w:sz w:val="28"/>
          <w:szCs w:val="28"/>
        </w:rPr>
        <w:t>;</w:t>
      </w:r>
    </w:p>
    <w:p w14:paraId="2EF2FE84" w14:textId="5D1416B6" w:rsidR="006A468B" w:rsidRDefault="006A468B"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6A3A01" w:rsidRPr="006A3A01">
        <w:rPr>
          <w:rFonts w:ascii="Times New Roman" w:hAnsi="Times New Roman" w:cs="Times New Roman"/>
          <w:sz w:val="28"/>
          <w:szCs w:val="28"/>
        </w:rPr>
        <w:t xml:space="preserve"> </w:t>
      </w:r>
      <w:r w:rsidR="006A3A01">
        <w:rPr>
          <w:rFonts w:ascii="Times New Roman" w:hAnsi="Times New Roman" w:cs="Times New Roman"/>
          <w:sz w:val="28"/>
          <w:szCs w:val="28"/>
        </w:rPr>
        <w:t>д</w:t>
      </w:r>
      <w:r w:rsidR="006A3A01" w:rsidRPr="006A3A01">
        <w:rPr>
          <w:rFonts w:ascii="Times New Roman" w:hAnsi="Times New Roman" w:cs="Times New Roman"/>
          <w:sz w:val="28"/>
          <w:szCs w:val="28"/>
        </w:rPr>
        <w:t>оговор розничной купли-продажи</w:t>
      </w:r>
    </w:p>
    <w:p w14:paraId="0604B4F7" w14:textId="2FA5E544"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6A3A01" w:rsidRPr="006A3A01">
        <w:rPr>
          <w:rFonts w:ascii="Times New Roman" w:hAnsi="Times New Roman" w:cs="Times New Roman"/>
          <w:sz w:val="28"/>
          <w:szCs w:val="28"/>
        </w:rPr>
        <w:t>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r>
        <w:rPr>
          <w:rFonts w:ascii="Times New Roman" w:hAnsi="Times New Roman" w:cs="Times New Roman"/>
          <w:sz w:val="28"/>
          <w:szCs w:val="28"/>
        </w:rPr>
        <w:t>;</w:t>
      </w:r>
    </w:p>
    <w:p w14:paraId="4BEC0782" w14:textId="13D05A2F"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A3A01" w:rsidRPr="006A3A01">
        <w:rPr>
          <w:rFonts w:ascii="Times New Roman" w:hAnsi="Times New Roman" w:cs="Times New Roman"/>
          <w:sz w:val="28"/>
          <w:szCs w:val="28"/>
        </w:rPr>
        <w:t xml:space="preserve"> </w:t>
      </w:r>
      <w:r w:rsidR="006A3A01" w:rsidRPr="006A468B">
        <w:rPr>
          <w:rFonts w:ascii="Times New Roman" w:hAnsi="Times New Roman" w:cs="Times New Roman"/>
          <w:sz w:val="28"/>
          <w:szCs w:val="28"/>
        </w:rPr>
        <w:t>договор, по которому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r w:rsidR="006A3A01">
        <w:rPr>
          <w:rFonts w:ascii="Times New Roman" w:hAnsi="Times New Roman" w:cs="Times New Roman"/>
          <w:sz w:val="28"/>
          <w:szCs w:val="28"/>
        </w:rPr>
        <w:t>;</w:t>
      </w:r>
    </w:p>
    <w:p w14:paraId="56A417F8" w14:textId="29D7FDBD"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A3A01" w:rsidRPr="006A3A01">
        <w:rPr>
          <w:rFonts w:ascii="Times New Roman" w:hAnsi="Times New Roman" w:cs="Times New Roman"/>
          <w:sz w:val="28"/>
          <w:szCs w:val="28"/>
        </w:rPr>
        <w:t xml:space="preserve"> договор, по которому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w:t>
      </w:r>
      <w:r w:rsidR="006A3A01">
        <w:rPr>
          <w:rFonts w:ascii="Times New Roman" w:hAnsi="Times New Roman" w:cs="Times New Roman"/>
          <w:sz w:val="28"/>
          <w:szCs w:val="28"/>
        </w:rPr>
        <w:t>;</w:t>
      </w:r>
    </w:p>
    <w:p w14:paraId="23A0EE7D" w14:textId="3B208B26"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6A3A01" w:rsidRPr="006A3A01">
        <w:rPr>
          <w:rFonts w:ascii="Times New Roman" w:hAnsi="Times New Roman" w:cs="Times New Roman"/>
          <w:sz w:val="28"/>
          <w:szCs w:val="28"/>
        </w:rPr>
        <w:t>договор, по которому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w:t>
      </w:r>
      <w:r w:rsidR="006A3A01">
        <w:rPr>
          <w:rFonts w:ascii="Times New Roman" w:hAnsi="Times New Roman" w:cs="Times New Roman"/>
          <w:sz w:val="28"/>
          <w:szCs w:val="28"/>
        </w:rPr>
        <w:t>.</w:t>
      </w:r>
    </w:p>
    <w:p w14:paraId="7E6B62B0" w14:textId="77777777" w:rsidR="00247586" w:rsidRDefault="00247586" w:rsidP="00EC1797">
      <w:pPr>
        <w:spacing w:after="0" w:line="240" w:lineRule="auto"/>
        <w:ind w:firstLine="709"/>
        <w:jc w:val="both"/>
        <w:rPr>
          <w:rFonts w:ascii="Times New Roman" w:hAnsi="Times New Roman" w:cs="Times New Roman"/>
          <w:sz w:val="28"/>
          <w:szCs w:val="28"/>
        </w:rPr>
      </w:pPr>
    </w:p>
    <w:p w14:paraId="799779D2" w14:textId="02800FD0"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(ПК</w:t>
      </w:r>
      <w:r w:rsidR="00A55809">
        <w:rPr>
          <w:rFonts w:ascii="Times New Roman" w:hAnsi="Times New Roman" w:cs="Times New Roman"/>
          <w:sz w:val="28"/>
          <w:szCs w:val="28"/>
        </w:rPr>
        <w:t>П</w:t>
      </w:r>
      <w:r>
        <w:rPr>
          <w:rFonts w:ascii="Times New Roman" w:hAnsi="Times New Roman" w:cs="Times New Roman"/>
          <w:sz w:val="28"/>
          <w:szCs w:val="28"/>
        </w:rPr>
        <w:t>-</w:t>
      </w:r>
      <w:r w:rsidR="00A55809">
        <w:rPr>
          <w:rFonts w:ascii="Times New Roman" w:hAnsi="Times New Roman" w:cs="Times New Roman"/>
          <w:sz w:val="28"/>
          <w:szCs w:val="28"/>
        </w:rPr>
        <w:t>4</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6A3A01" w:rsidRPr="006A3A01">
        <w:rPr>
          <w:rFonts w:ascii="Times New Roman" w:hAnsi="Times New Roman" w:cs="Times New Roman"/>
          <w:sz w:val="28"/>
          <w:szCs w:val="28"/>
        </w:rPr>
        <w:t>Соотнесите термины и их определения:</w:t>
      </w:r>
    </w:p>
    <w:p w14:paraId="3088DAF2" w14:textId="26F7DB3D" w:rsidR="00247586" w:rsidRDefault="006A3A01"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247586">
        <w:rPr>
          <w:rFonts w:ascii="Times New Roman" w:hAnsi="Times New Roman" w:cs="Times New Roman"/>
          <w:sz w:val="28"/>
          <w:szCs w:val="28"/>
        </w:rPr>
        <w:t xml:space="preserve">) </w:t>
      </w:r>
      <w:r>
        <w:rPr>
          <w:rFonts w:ascii="Times New Roman" w:hAnsi="Times New Roman" w:cs="Times New Roman"/>
          <w:sz w:val="28"/>
          <w:szCs w:val="28"/>
        </w:rPr>
        <w:t>с</w:t>
      </w:r>
      <w:r w:rsidRPr="006A3A01">
        <w:rPr>
          <w:rFonts w:ascii="Times New Roman" w:hAnsi="Times New Roman" w:cs="Times New Roman"/>
          <w:sz w:val="28"/>
          <w:szCs w:val="28"/>
        </w:rPr>
        <w:t>рок</w:t>
      </w:r>
      <w:r w:rsidR="00247586">
        <w:rPr>
          <w:rFonts w:ascii="Times New Roman" w:hAnsi="Times New Roman" w:cs="Times New Roman"/>
          <w:sz w:val="28"/>
          <w:szCs w:val="28"/>
        </w:rPr>
        <w:t>;</w:t>
      </w:r>
    </w:p>
    <w:p w14:paraId="27A3C383" w14:textId="633B58ED" w:rsidR="00247586" w:rsidRDefault="006A3A01"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247586">
        <w:rPr>
          <w:rFonts w:ascii="Times New Roman" w:hAnsi="Times New Roman" w:cs="Times New Roman"/>
          <w:sz w:val="28"/>
          <w:szCs w:val="28"/>
        </w:rPr>
        <w:t xml:space="preserve">) </w:t>
      </w:r>
      <w:r w:rsidRPr="006A3A01">
        <w:rPr>
          <w:rFonts w:ascii="Times New Roman" w:hAnsi="Times New Roman" w:cs="Times New Roman"/>
          <w:sz w:val="28"/>
          <w:szCs w:val="28"/>
        </w:rPr>
        <w:t>срок службы</w:t>
      </w:r>
      <w:r w:rsidR="00247586">
        <w:rPr>
          <w:rFonts w:ascii="Times New Roman" w:hAnsi="Times New Roman" w:cs="Times New Roman"/>
          <w:sz w:val="28"/>
          <w:szCs w:val="28"/>
        </w:rPr>
        <w:t>;</w:t>
      </w:r>
    </w:p>
    <w:p w14:paraId="1ABA5E21" w14:textId="47E30798" w:rsidR="00247586" w:rsidRDefault="006A3A01"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47586">
        <w:rPr>
          <w:rFonts w:ascii="Times New Roman" w:hAnsi="Times New Roman" w:cs="Times New Roman"/>
          <w:sz w:val="28"/>
          <w:szCs w:val="28"/>
        </w:rPr>
        <w:t xml:space="preserve">) </w:t>
      </w:r>
      <w:r w:rsidRPr="006A3A01">
        <w:rPr>
          <w:rFonts w:ascii="Times New Roman" w:hAnsi="Times New Roman" w:cs="Times New Roman"/>
          <w:sz w:val="28"/>
          <w:szCs w:val="28"/>
        </w:rPr>
        <w:t>срок  годности</w:t>
      </w:r>
      <w:r w:rsidR="00247586">
        <w:rPr>
          <w:rFonts w:ascii="Times New Roman" w:hAnsi="Times New Roman" w:cs="Times New Roman"/>
          <w:sz w:val="28"/>
          <w:szCs w:val="28"/>
        </w:rPr>
        <w:t>;</w:t>
      </w:r>
    </w:p>
    <w:p w14:paraId="1A377330" w14:textId="5BA2557D" w:rsidR="00247586" w:rsidRDefault="006A3A01"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247586">
        <w:rPr>
          <w:rFonts w:ascii="Times New Roman" w:hAnsi="Times New Roman" w:cs="Times New Roman"/>
          <w:sz w:val="28"/>
          <w:szCs w:val="28"/>
        </w:rPr>
        <w:t xml:space="preserve">) </w:t>
      </w:r>
      <w:r w:rsidRPr="006A3A01">
        <w:rPr>
          <w:rFonts w:ascii="Times New Roman" w:hAnsi="Times New Roman" w:cs="Times New Roman"/>
          <w:sz w:val="28"/>
          <w:szCs w:val="28"/>
        </w:rPr>
        <w:t>гарантийный срок</w:t>
      </w:r>
      <w:r w:rsidR="00247586">
        <w:rPr>
          <w:rFonts w:ascii="Times New Roman" w:hAnsi="Times New Roman" w:cs="Times New Roman"/>
          <w:sz w:val="28"/>
          <w:szCs w:val="28"/>
        </w:rPr>
        <w:t>;</w:t>
      </w:r>
    </w:p>
    <w:p w14:paraId="00EC55D6" w14:textId="07DCA5C1"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6A3A01" w:rsidRPr="006A3A01">
        <w:rPr>
          <w:rFonts w:ascii="Times New Roman" w:hAnsi="Times New Roman" w:cs="Times New Roman"/>
          <w:sz w:val="28"/>
          <w:szCs w:val="28"/>
        </w:rPr>
        <w:t>период, по истечении которого товар (работа) считается непригодным для использования по назначению</w:t>
      </w:r>
      <w:r>
        <w:rPr>
          <w:rFonts w:ascii="Times New Roman" w:hAnsi="Times New Roman" w:cs="Times New Roman"/>
          <w:sz w:val="28"/>
          <w:szCs w:val="28"/>
        </w:rPr>
        <w:t>;</w:t>
      </w:r>
    </w:p>
    <w:p w14:paraId="3D0F193A" w14:textId="401B2108"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6A3A01" w:rsidRPr="006A3A01">
        <w:rPr>
          <w:rFonts w:ascii="Times New Roman" w:hAnsi="Times New Roman" w:cs="Times New Roman"/>
          <w:sz w:val="28"/>
          <w:szCs w:val="28"/>
        </w:rPr>
        <w:t>период, в течение которого в случае обнаружения в товаре (работе) недостатка изготовитель (исполнитель), продавец, уполномоченная организация или уполномоченный индивидуальный предприниматель, импортер обязаны удовлетворить соответствующие требования потребителя</w:t>
      </w:r>
      <w:r>
        <w:rPr>
          <w:rFonts w:ascii="Times New Roman" w:hAnsi="Times New Roman" w:cs="Times New Roman"/>
          <w:sz w:val="28"/>
          <w:szCs w:val="28"/>
        </w:rPr>
        <w:t>;</w:t>
      </w:r>
    </w:p>
    <w:p w14:paraId="5EBC8F75" w14:textId="5B017CC4"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A3A01" w:rsidRPr="006A3A01">
        <w:rPr>
          <w:rFonts w:ascii="Times New Roman" w:hAnsi="Times New Roman" w:cs="Times New Roman"/>
          <w:sz w:val="28"/>
          <w:szCs w:val="28"/>
        </w:rPr>
        <w:t>отдельны</w:t>
      </w:r>
      <w:r w:rsidR="006A3A01">
        <w:rPr>
          <w:rFonts w:ascii="Times New Roman" w:hAnsi="Times New Roman" w:cs="Times New Roman"/>
          <w:sz w:val="28"/>
          <w:szCs w:val="28"/>
        </w:rPr>
        <w:t>й</w:t>
      </w:r>
      <w:r w:rsidR="006A3A01" w:rsidRPr="006A3A01">
        <w:rPr>
          <w:rFonts w:ascii="Times New Roman" w:hAnsi="Times New Roman" w:cs="Times New Roman"/>
          <w:sz w:val="28"/>
          <w:szCs w:val="28"/>
        </w:rPr>
        <w:t xml:space="preserve"> этап, период, отрез</w:t>
      </w:r>
      <w:r w:rsidR="006A3A01">
        <w:rPr>
          <w:rFonts w:ascii="Times New Roman" w:hAnsi="Times New Roman" w:cs="Times New Roman"/>
          <w:sz w:val="28"/>
          <w:szCs w:val="28"/>
        </w:rPr>
        <w:t>ок</w:t>
      </w:r>
      <w:r w:rsidR="006A3A01" w:rsidRPr="006A3A01">
        <w:rPr>
          <w:rFonts w:ascii="Times New Roman" w:hAnsi="Times New Roman" w:cs="Times New Roman"/>
          <w:sz w:val="28"/>
          <w:szCs w:val="28"/>
        </w:rPr>
        <w:t xml:space="preserve"> времени, с которым гражданское законодательство связывает возникновение, изменение или прекращение гражданских прав и обязанностей</w:t>
      </w:r>
      <w:r>
        <w:rPr>
          <w:rFonts w:ascii="Times New Roman" w:hAnsi="Times New Roman" w:cs="Times New Roman"/>
          <w:sz w:val="28"/>
          <w:szCs w:val="28"/>
        </w:rPr>
        <w:t>;</w:t>
      </w:r>
    </w:p>
    <w:p w14:paraId="6768E949" w14:textId="1DA83CAE"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6A3A01" w:rsidRPr="006A3A01">
        <w:rPr>
          <w:rFonts w:ascii="Times New Roman" w:hAnsi="Times New Roman" w:cs="Times New Roman"/>
          <w:sz w:val="28"/>
          <w:szCs w:val="28"/>
        </w:rPr>
        <w:t>период, в течение которого изготовитель (исполнитель) обязуется обеспечивать потребителю возможность использования товара (работы) по целевому назначению и нести ответственность за существенные недостатки в соответствии с действующим законодательством</w:t>
      </w:r>
      <w:r w:rsidR="006A3A01">
        <w:rPr>
          <w:rFonts w:ascii="Times New Roman" w:hAnsi="Times New Roman" w:cs="Times New Roman"/>
          <w:sz w:val="28"/>
          <w:szCs w:val="28"/>
        </w:rPr>
        <w:t>.</w:t>
      </w:r>
    </w:p>
    <w:p w14:paraId="788C0921" w14:textId="77777777" w:rsidR="00247586" w:rsidRDefault="00247586" w:rsidP="00EC1797">
      <w:pPr>
        <w:spacing w:after="0" w:line="240" w:lineRule="auto"/>
        <w:ind w:firstLine="709"/>
        <w:jc w:val="both"/>
        <w:rPr>
          <w:rFonts w:ascii="Times New Roman" w:hAnsi="Times New Roman" w:cs="Times New Roman"/>
          <w:sz w:val="28"/>
          <w:szCs w:val="28"/>
        </w:rPr>
      </w:pPr>
    </w:p>
    <w:p w14:paraId="5AE65B7E" w14:textId="2795FC15"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 (ПК</w:t>
      </w:r>
      <w:r w:rsidR="00A55809">
        <w:rPr>
          <w:rFonts w:ascii="Times New Roman" w:hAnsi="Times New Roman" w:cs="Times New Roman"/>
          <w:sz w:val="28"/>
          <w:szCs w:val="28"/>
        </w:rPr>
        <w:t>П</w:t>
      </w:r>
      <w:r>
        <w:rPr>
          <w:rFonts w:ascii="Times New Roman" w:hAnsi="Times New Roman" w:cs="Times New Roman"/>
          <w:sz w:val="28"/>
          <w:szCs w:val="28"/>
        </w:rPr>
        <w:t>-</w:t>
      </w:r>
      <w:r w:rsidR="00A55809">
        <w:rPr>
          <w:rFonts w:ascii="Times New Roman" w:hAnsi="Times New Roman" w:cs="Times New Roman"/>
          <w:sz w:val="28"/>
          <w:szCs w:val="28"/>
        </w:rPr>
        <w:t>4</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A55809" w:rsidRPr="00A55809">
        <w:rPr>
          <w:rFonts w:ascii="Times New Roman" w:hAnsi="Times New Roman" w:cs="Times New Roman"/>
          <w:sz w:val="28"/>
          <w:szCs w:val="28"/>
        </w:rPr>
        <w:t>Соотнесите термины и их определения:</w:t>
      </w:r>
    </w:p>
    <w:p w14:paraId="4F2709C0" w14:textId="44D352A5" w:rsidR="00247586" w:rsidRDefault="00A55809"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247586">
        <w:rPr>
          <w:rFonts w:ascii="Times New Roman" w:hAnsi="Times New Roman" w:cs="Times New Roman"/>
          <w:sz w:val="28"/>
          <w:szCs w:val="28"/>
        </w:rPr>
        <w:t xml:space="preserve">) </w:t>
      </w:r>
      <w:r>
        <w:rPr>
          <w:rFonts w:ascii="Times New Roman" w:hAnsi="Times New Roman" w:cs="Times New Roman"/>
          <w:sz w:val="28"/>
          <w:szCs w:val="28"/>
        </w:rPr>
        <w:t>д</w:t>
      </w:r>
      <w:r w:rsidRPr="00A55809">
        <w:rPr>
          <w:rFonts w:ascii="Times New Roman" w:hAnsi="Times New Roman" w:cs="Times New Roman"/>
          <w:sz w:val="28"/>
          <w:szCs w:val="28"/>
        </w:rPr>
        <w:t>оговор</w:t>
      </w:r>
      <w:r w:rsidR="00247586">
        <w:rPr>
          <w:rFonts w:ascii="Times New Roman" w:hAnsi="Times New Roman" w:cs="Times New Roman"/>
          <w:sz w:val="28"/>
          <w:szCs w:val="28"/>
        </w:rPr>
        <w:t>;</w:t>
      </w:r>
    </w:p>
    <w:p w14:paraId="1C4675A6" w14:textId="63066315" w:rsidR="00247586" w:rsidRDefault="00A55809"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247586">
        <w:rPr>
          <w:rFonts w:ascii="Times New Roman" w:hAnsi="Times New Roman" w:cs="Times New Roman"/>
          <w:sz w:val="28"/>
          <w:szCs w:val="28"/>
        </w:rPr>
        <w:t xml:space="preserve">) </w:t>
      </w:r>
      <w:r>
        <w:rPr>
          <w:rFonts w:ascii="Times New Roman" w:hAnsi="Times New Roman" w:cs="Times New Roman"/>
          <w:sz w:val="28"/>
          <w:szCs w:val="28"/>
        </w:rPr>
        <w:t>л</w:t>
      </w:r>
      <w:r w:rsidRPr="00A55809">
        <w:rPr>
          <w:rFonts w:ascii="Times New Roman" w:hAnsi="Times New Roman" w:cs="Times New Roman"/>
          <w:sz w:val="28"/>
          <w:szCs w:val="28"/>
        </w:rPr>
        <w:t>ицензия</w:t>
      </w:r>
      <w:r w:rsidR="00247586">
        <w:rPr>
          <w:rFonts w:ascii="Times New Roman" w:hAnsi="Times New Roman" w:cs="Times New Roman"/>
          <w:sz w:val="28"/>
          <w:szCs w:val="28"/>
        </w:rPr>
        <w:t>;</w:t>
      </w:r>
    </w:p>
    <w:p w14:paraId="74D8538E" w14:textId="58C3A48B" w:rsidR="00247586" w:rsidRDefault="00A55809"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47586">
        <w:rPr>
          <w:rFonts w:ascii="Times New Roman" w:hAnsi="Times New Roman" w:cs="Times New Roman"/>
          <w:sz w:val="28"/>
          <w:szCs w:val="28"/>
        </w:rPr>
        <w:t xml:space="preserve">) </w:t>
      </w:r>
      <w:r>
        <w:rPr>
          <w:rFonts w:ascii="Times New Roman" w:hAnsi="Times New Roman" w:cs="Times New Roman"/>
          <w:sz w:val="28"/>
          <w:szCs w:val="28"/>
        </w:rPr>
        <w:t>п</w:t>
      </w:r>
      <w:r w:rsidRPr="00A55809">
        <w:rPr>
          <w:rFonts w:ascii="Times New Roman" w:hAnsi="Times New Roman" w:cs="Times New Roman"/>
          <w:sz w:val="28"/>
          <w:szCs w:val="28"/>
        </w:rPr>
        <w:t>отребительская информация</w:t>
      </w:r>
      <w:r w:rsidR="00247586">
        <w:rPr>
          <w:rFonts w:ascii="Times New Roman" w:hAnsi="Times New Roman" w:cs="Times New Roman"/>
          <w:sz w:val="28"/>
          <w:szCs w:val="28"/>
        </w:rPr>
        <w:t>;</w:t>
      </w:r>
    </w:p>
    <w:p w14:paraId="3D5C50E2" w14:textId="4FD62D73" w:rsidR="00247586" w:rsidRDefault="00A55809"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247586">
        <w:rPr>
          <w:rFonts w:ascii="Times New Roman" w:hAnsi="Times New Roman" w:cs="Times New Roman"/>
          <w:sz w:val="28"/>
          <w:szCs w:val="28"/>
        </w:rPr>
        <w:t xml:space="preserve">) </w:t>
      </w:r>
      <w:r>
        <w:rPr>
          <w:rFonts w:ascii="Times New Roman" w:hAnsi="Times New Roman" w:cs="Times New Roman"/>
          <w:sz w:val="28"/>
          <w:szCs w:val="28"/>
        </w:rPr>
        <w:t>с</w:t>
      </w:r>
      <w:r w:rsidRPr="00A55809">
        <w:rPr>
          <w:rFonts w:ascii="Times New Roman" w:hAnsi="Times New Roman" w:cs="Times New Roman"/>
          <w:sz w:val="28"/>
          <w:szCs w:val="28"/>
        </w:rPr>
        <w:t>ертификат соответствия</w:t>
      </w:r>
      <w:r w:rsidR="00247586">
        <w:rPr>
          <w:rFonts w:ascii="Times New Roman" w:hAnsi="Times New Roman" w:cs="Times New Roman"/>
          <w:sz w:val="28"/>
          <w:szCs w:val="28"/>
        </w:rPr>
        <w:t>;</w:t>
      </w:r>
    </w:p>
    <w:p w14:paraId="0720C759" w14:textId="30F6F0C5"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55809" w:rsidRPr="00A55809">
        <w:rPr>
          <w:rFonts w:ascii="Times New Roman" w:hAnsi="Times New Roman" w:cs="Times New Roman"/>
          <w:sz w:val="28"/>
          <w:szCs w:val="28"/>
        </w:rPr>
        <w:t>сведения, сообщения, данные, предоставляемые потребителю его контрагентами в соответствии с действующим законодательством</w:t>
      </w:r>
      <w:r>
        <w:rPr>
          <w:rFonts w:ascii="Times New Roman" w:hAnsi="Times New Roman" w:cs="Times New Roman"/>
          <w:sz w:val="28"/>
          <w:szCs w:val="28"/>
        </w:rPr>
        <w:t>;</w:t>
      </w:r>
    </w:p>
    <w:p w14:paraId="17562716" w14:textId="06A2D9F8"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A55809" w:rsidRPr="00A55809">
        <w:rPr>
          <w:rFonts w:ascii="Times New Roman" w:hAnsi="Times New Roman" w:cs="Times New Roman"/>
          <w:sz w:val="28"/>
          <w:szCs w:val="28"/>
        </w:rPr>
        <w:t>документ, удостоверяющий соответствие объекта требованиям технических регламентов, положениям стандартов, сводов правил или условиям договоров</w:t>
      </w:r>
      <w:r>
        <w:rPr>
          <w:rFonts w:ascii="Times New Roman" w:hAnsi="Times New Roman" w:cs="Times New Roman"/>
          <w:sz w:val="28"/>
          <w:szCs w:val="28"/>
        </w:rPr>
        <w:t>;</w:t>
      </w:r>
    </w:p>
    <w:p w14:paraId="59658AAA" w14:textId="412685A8"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A55809" w:rsidRPr="00A55809">
        <w:rPr>
          <w:rFonts w:ascii="Times New Roman" w:hAnsi="Times New Roman" w:cs="Times New Roman"/>
          <w:sz w:val="28"/>
          <w:szCs w:val="28"/>
        </w:rPr>
        <w:t>соглашение двух или нескольких лиц об установлении, изменении или прекращении гражданских прав и обязанностей</w:t>
      </w:r>
      <w:r>
        <w:rPr>
          <w:rFonts w:ascii="Times New Roman" w:hAnsi="Times New Roman" w:cs="Times New Roman"/>
          <w:sz w:val="28"/>
          <w:szCs w:val="28"/>
        </w:rPr>
        <w:t>;</w:t>
      </w:r>
    </w:p>
    <w:p w14:paraId="495E7954" w14:textId="54C60ECC" w:rsidR="00247586" w:rsidRDefault="00247586" w:rsidP="00A558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A55809" w:rsidRPr="00A55809">
        <w:rPr>
          <w:rFonts w:ascii="Times New Roman" w:hAnsi="Times New Roman" w:cs="Times New Roman"/>
          <w:sz w:val="28"/>
          <w:szCs w:val="28"/>
        </w:rPr>
        <w:t>специальное разрешение на осуществление конкретного вида деятельности при обязательном соблюдении лицензионных требований и условий, выданное</w:t>
      </w:r>
      <w:r w:rsidR="00A55809">
        <w:rPr>
          <w:rFonts w:ascii="Times New Roman" w:hAnsi="Times New Roman" w:cs="Times New Roman"/>
          <w:sz w:val="28"/>
          <w:szCs w:val="28"/>
        </w:rPr>
        <w:t xml:space="preserve"> </w:t>
      </w:r>
      <w:r w:rsidR="00A55809" w:rsidRPr="00A55809">
        <w:rPr>
          <w:rFonts w:ascii="Times New Roman" w:hAnsi="Times New Roman" w:cs="Times New Roman"/>
          <w:sz w:val="28"/>
          <w:szCs w:val="28"/>
        </w:rPr>
        <w:t>лицензирующим органом юридическому лицу или индивидуальному предпринимателю</w:t>
      </w:r>
      <w:r w:rsidR="00A55809">
        <w:rPr>
          <w:rFonts w:ascii="Times New Roman" w:hAnsi="Times New Roman" w:cs="Times New Roman"/>
          <w:sz w:val="28"/>
          <w:szCs w:val="28"/>
        </w:rPr>
        <w:t>.</w:t>
      </w:r>
    </w:p>
    <w:p w14:paraId="5E5355DC" w14:textId="77777777" w:rsidR="00247586" w:rsidRPr="00EC1797" w:rsidRDefault="00247586" w:rsidP="00EC1797">
      <w:pPr>
        <w:spacing w:after="0" w:line="240" w:lineRule="auto"/>
        <w:ind w:firstLine="709"/>
        <w:jc w:val="both"/>
        <w:rPr>
          <w:rFonts w:ascii="Times New Roman" w:hAnsi="Times New Roman" w:cs="Times New Roman"/>
          <w:sz w:val="28"/>
          <w:szCs w:val="28"/>
        </w:rPr>
      </w:pPr>
    </w:p>
    <w:p w14:paraId="4222C708" w14:textId="77777777" w:rsidR="005E59F5" w:rsidRDefault="005E59F5"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3"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3"/>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A55809"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highlight w:val="red"/>
        </w:rPr>
      </w:pPr>
      <w:r w:rsidRPr="00A55809">
        <w:rPr>
          <w:rFonts w:ascii="Times New Roman" w:hAnsi="Times New Roman" w:cs="Times New Roman"/>
          <w:b/>
          <w:bCs/>
          <w:color w:val="000000"/>
          <w:sz w:val="28"/>
          <w:szCs w:val="28"/>
          <w:highlight w:val="red"/>
        </w:rPr>
        <w:t>Критерии оценки знаний при проведении устного/письменного опроса</w:t>
      </w:r>
    </w:p>
    <w:p w14:paraId="5AF28D42" w14:textId="77777777" w:rsidR="005E59F5" w:rsidRPr="00A55809"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highlight w:val="red"/>
        </w:rPr>
      </w:pPr>
      <w:r w:rsidRPr="00A55809">
        <w:rPr>
          <w:rFonts w:ascii="Times New Roman" w:hAnsi="Times New Roman" w:cs="Times New Roman"/>
          <w:bCs/>
          <w:color w:val="000000"/>
          <w:sz w:val="28"/>
          <w:szCs w:val="28"/>
          <w:highlight w:val="red"/>
        </w:rPr>
        <w:t>Оценка «</w:t>
      </w:r>
      <w:r w:rsidRPr="00A55809">
        <w:rPr>
          <w:rFonts w:ascii="Times New Roman" w:hAnsi="Times New Roman" w:cs="Times New Roman"/>
          <w:b/>
          <w:bCs/>
          <w:color w:val="000000"/>
          <w:sz w:val="28"/>
          <w:szCs w:val="28"/>
          <w:highlight w:val="red"/>
        </w:rPr>
        <w:t>отлично</w:t>
      </w:r>
      <w:r w:rsidRPr="00A55809">
        <w:rPr>
          <w:rFonts w:ascii="Times New Roman" w:hAnsi="Times New Roman" w:cs="Times New Roman"/>
          <w:bCs/>
          <w:color w:val="000000"/>
          <w:sz w:val="28"/>
          <w:szCs w:val="28"/>
          <w:highlight w:val="red"/>
        </w:rPr>
        <w:t xml:space="preserve">» – </w:t>
      </w:r>
      <w:r w:rsidRPr="00A55809">
        <w:rPr>
          <w:rFonts w:ascii="Times New Roman" w:hAnsi="Times New Roman" w:cs="Times New Roman"/>
          <w:color w:val="000000"/>
          <w:sz w:val="28"/>
          <w:szCs w:val="28"/>
          <w:highlight w:val="red"/>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A55809"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highlight w:val="red"/>
        </w:rPr>
      </w:pPr>
      <w:r w:rsidRPr="00A55809">
        <w:rPr>
          <w:rFonts w:ascii="Times New Roman" w:hAnsi="Times New Roman" w:cs="Times New Roman"/>
          <w:bCs/>
          <w:color w:val="000000"/>
          <w:sz w:val="28"/>
          <w:szCs w:val="28"/>
          <w:highlight w:val="red"/>
        </w:rPr>
        <w:t>Оценка «</w:t>
      </w:r>
      <w:r w:rsidRPr="00A55809">
        <w:rPr>
          <w:rFonts w:ascii="Times New Roman" w:hAnsi="Times New Roman" w:cs="Times New Roman"/>
          <w:b/>
          <w:bCs/>
          <w:color w:val="000000"/>
          <w:sz w:val="28"/>
          <w:szCs w:val="28"/>
          <w:highlight w:val="red"/>
        </w:rPr>
        <w:t>хорошо</w:t>
      </w:r>
      <w:r w:rsidRPr="00A55809">
        <w:rPr>
          <w:rFonts w:ascii="Times New Roman" w:hAnsi="Times New Roman" w:cs="Times New Roman"/>
          <w:bCs/>
          <w:color w:val="000000"/>
          <w:sz w:val="28"/>
          <w:szCs w:val="28"/>
          <w:highlight w:val="red"/>
        </w:rPr>
        <w:t>» –</w:t>
      </w:r>
      <w:r w:rsidRPr="00A55809">
        <w:rPr>
          <w:rFonts w:ascii="Times New Roman" w:hAnsi="Times New Roman" w:cs="Times New Roman"/>
          <w:color w:val="000000"/>
          <w:sz w:val="28"/>
          <w:szCs w:val="28"/>
          <w:highlight w:val="red"/>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A55809"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highlight w:val="red"/>
        </w:rPr>
      </w:pPr>
      <w:r w:rsidRPr="00A55809">
        <w:rPr>
          <w:rFonts w:ascii="Times New Roman" w:hAnsi="Times New Roman" w:cs="Times New Roman"/>
          <w:bCs/>
          <w:color w:val="000000"/>
          <w:sz w:val="28"/>
          <w:szCs w:val="28"/>
          <w:highlight w:val="red"/>
        </w:rPr>
        <w:t>Оценка «</w:t>
      </w:r>
      <w:r w:rsidRPr="00A55809">
        <w:rPr>
          <w:rFonts w:ascii="Times New Roman" w:hAnsi="Times New Roman" w:cs="Times New Roman"/>
          <w:b/>
          <w:bCs/>
          <w:color w:val="000000"/>
          <w:sz w:val="28"/>
          <w:szCs w:val="28"/>
          <w:highlight w:val="red"/>
        </w:rPr>
        <w:t>удовлетворительно</w:t>
      </w:r>
      <w:r w:rsidRPr="00A55809">
        <w:rPr>
          <w:rFonts w:ascii="Times New Roman" w:hAnsi="Times New Roman" w:cs="Times New Roman"/>
          <w:bCs/>
          <w:color w:val="000000"/>
          <w:sz w:val="28"/>
          <w:szCs w:val="28"/>
          <w:highlight w:val="red"/>
        </w:rPr>
        <w:t xml:space="preserve">» </w:t>
      </w:r>
      <w:r w:rsidRPr="00A55809">
        <w:rPr>
          <w:rFonts w:ascii="Times New Roman" w:hAnsi="Times New Roman" w:cs="Times New Roman"/>
          <w:color w:val="000000"/>
          <w:sz w:val="28"/>
          <w:szCs w:val="28"/>
          <w:highlight w:val="red"/>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A55809" w:rsidRDefault="005E59F5" w:rsidP="005E59F5">
      <w:pPr>
        <w:spacing w:after="0" w:line="240" w:lineRule="auto"/>
        <w:ind w:firstLine="709"/>
        <w:jc w:val="both"/>
        <w:rPr>
          <w:rFonts w:ascii="Times New Roman" w:hAnsi="Times New Roman" w:cs="Times New Roman"/>
          <w:color w:val="000000"/>
          <w:sz w:val="28"/>
          <w:szCs w:val="28"/>
          <w:highlight w:val="red"/>
        </w:rPr>
      </w:pPr>
      <w:r w:rsidRPr="00A55809">
        <w:rPr>
          <w:rFonts w:ascii="Times New Roman" w:hAnsi="Times New Roman" w:cs="Times New Roman"/>
          <w:bCs/>
          <w:color w:val="000000"/>
          <w:sz w:val="28"/>
          <w:szCs w:val="28"/>
          <w:highlight w:val="red"/>
        </w:rPr>
        <w:t>Оценка «</w:t>
      </w:r>
      <w:r w:rsidRPr="00A55809">
        <w:rPr>
          <w:rFonts w:ascii="Times New Roman" w:hAnsi="Times New Roman" w:cs="Times New Roman"/>
          <w:b/>
          <w:bCs/>
          <w:color w:val="000000"/>
          <w:sz w:val="28"/>
          <w:szCs w:val="28"/>
          <w:highlight w:val="red"/>
        </w:rPr>
        <w:t>неудовлетворительно</w:t>
      </w:r>
      <w:r w:rsidRPr="00A55809">
        <w:rPr>
          <w:rFonts w:ascii="Times New Roman" w:hAnsi="Times New Roman" w:cs="Times New Roman"/>
          <w:bCs/>
          <w:color w:val="000000"/>
          <w:sz w:val="28"/>
          <w:szCs w:val="28"/>
          <w:highlight w:val="red"/>
        </w:rPr>
        <w:t>» –</w:t>
      </w:r>
      <w:r w:rsidRPr="00A55809">
        <w:rPr>
          <w:rFonts w:ascii="Times New Roman" w:hAnsi="Times New Roman" w:cs="Times New Roman"/>
          <w:color w:val="000000"/>
          <w:sz w:val="28"/>
          <w:szCs w:val="28"/>
          <w:highlight w:val="red"/>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A55809" w:rsidRDefault="005E59F5" w:rsidP="005E59F5">
      <w:pPr>
        <w:spacing w:after="0" w:line="240" w:lineRule="auto"/>
        <w:ind w:firstLine="709"/>
        <w:jc w:val="both"/>
        <w:rPr>
          <w:rFonts w:ascii="Times New Roman" w:hAnsi="Times New Roman" w:cs="Times New Roman"/>
          <w:color w:val="000000"/>
          <w:sz w:val="28"/>
          <w:szCs w:val="28"/>
          <w:highlight w:val="red"/>
        </w:rPr>
      </w:pPr>
    </w:p>
    <w:p w14:paraId="26BA53C0" w14:textId="77777777" w:rsidR="005E59F5" w:rsidRPr="00A55809"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highlight w:val="red"/>
        </w:rPr>
      </w:pPr>
      <w:r w:rsidRPr="00A55809">
        <w:rPr>
          <w:rFonts w:ascii="Times New Roman" w:hAnsi="Times New Roman" w:cs="Times New Roman"/>
          <w:b/>
          <w:bCs/>
          <w:color w:val="000000"/>
          <w:sz w:val="28"/>
          <w:szCs w:val="28"/>
          <w:highlight w:val="red"/>
        </w:rPr>
        <w:t>Критерии оценки знаний при решении задач</w:t>
      </w:r>
    </w:p>
    <w:p w14:paraId="552BBF52" w14:textId="77777777" w:rsidR="005E59F5" w:rsidRPr="00A55809"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highlight w:val="red"/>
        </w:rPr>
      </w:pPr>
      <w:r w:rsidRPr="00A55809">
        <w:rPr>
          <w:rFonts w:ascii="Times New Roman" w:hAnsi="Times New Roman" w:cs="Times New Roman"/>
          <w:bCs/>
          <w:color w:val="000000"/>
          <w:sz w:val="28"/>
          <w:szCs w:val="28"/>
          <w:highlight w:val="red"/>
        </w:rPr>
        <w:t>Оценка «</w:t>
      </w:r>
      <w:r w:rsidRPr="00A55809">
        <w:rPr>
          <w:rFonts w:ascii="Times New Roman" w:hAnsi="Times New Roman" w:cs="Times New Roman"/>
          <w:b/>
          <w:bCs/>
          <w:color w:val="000000"/>
          <w:sz w:val="28"/>
          <w:szCs w:val="28"/>
          <w:highlight w:val="red"/>
        </w:rPr>
        <w:t>отлично</w:t>
      </w:r>
      <w:r w:rsidRPr="00A55809">
        <w:rPr>
          <w:rFonts w:ascii="Times New Roman" w:hAnsi="Times New Roman" w:cs="Times New Roman"/>
          <w:bCs/>
          <w:color w:val="000000"/>
          <w:sz w:val="28"/>
          <w:szCs w:val="28"/>
          <w:highlight w:val="red"/>
        </w:rPr>
        <w:t xml:space="preserve">» – </w:t>
      </w:r>
      <w:r w:rsidRPr="00A55809">
        <w:rPr>
          <w:rFonts w:ascii="Times New Roman" w:hAnsi="Times New Roman" w:cs="Times New Roman"/>
          <w:color w:val="000000"/>
          <w:sz w:val="28"/>
          <w:szCs w:val="28"/>
          <w:highlight w:val="red"/>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A55809"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highlight w:val="red"/>
        </w:rPr>
      </w:pPr>
      <w:r w:rsidRPr="00A55809">
        <w:rPr>
          <w:rFonts w:ascii="Times New Roman" w:hAnsi="Times New Roman" w:cs="Times New Roman"/>
          <w:bCs/>
          <w:color w:val="000000"/>
          <w:sz w:val="28"/>
          <w:szCs w:val="28"/>
          <w:highlight w:val="red"/>
        </w:rPr>
        <w:t>Оценка «</w:t>
      </w:r>
      <w:r w:rsidRPr="00A55809">
        <w:rPr>
          <w:rFonts w:ascii="Times New Roman" w:hAnsi="Times New Roman" w:cs="Times New Roman"/>
          <w:b/>
          <w:bCs/>
          <w:color w:val="000000"/>
          <w:sz w:val="28"/>
          <w:szCs w:val="28"/>
          <w:highlight w:val="red"/>
        </w:rPr>
        <w:t>хорошо</w:t>
      </w:r>
      <w:r w:rsidRPr="00A55809">
        <w:rPr>
          <w:rFonts w:ascii="Times New Roman" w:hAnsi="Times New Roman" w:cs="Times New Roman"/>
          <w:bCs/>
          <w:color w:val="000000"/>
          <w:sz w:val="28"/>
          <w:szCs w:val="28"/>
          <w:highlight w:val="red"/>
        </w:rPr>
        <w:t>» –</w:t>
      </w:r>
      <w:r w:rsidRPr="00A55809">
        <w:rPr>
          <w:rFonts w:ascii="Times New Roman" w:hAnsi="Times New Roman" w:cs="Times New Roman"/>
          <w:color w:val="000000"/>
          <w:sz w:val="28"/>
          <w:szCs w:val="28"/>
          <w:highlight w:val="red"/>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A55809"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highlight w:val="red"/>
        </w:rPr>
      </w:pPr>
      <w:r w:rsidRPr="00A55809">
        <w:rPr>
          <w:rFonts w:ascii="Times New Roman" w:hAnsi="Times New Roman" w:cs="Times New Roman"/>
          <w:bCs/>
          <w:color w:val="000000"/>
          <w:sz w:val="28"/>
          <w:szCs w:val="28"/>
          <w:highlight w:val="red"/>
        </w:rPr>
        <w:t>Оценка «</w:t>
      </w:r>
      <w:r w:rsidRPr="00A55809">
        <w:rPr>
          <w:rFonts w:ascii="Times New Roman" w:hAnsi="Times New Roman" w:cs="Times New Roman"/>
          <w:b/>
          <w:bCs/>
          <w:color w:val="000000"/>
          <w:sz w:val="28"/>
          <w:szCs w:val="28"/>
          <w:highlight w:val="red"/>
        </w:rPr>
        <w:t>удовлетворительно</w:t>
      </w:r>
      <w:r w:rsidRPr="00A55809">
        <w:rPr>
          <w:rFonts w:ascii="Times New Roman" w:hAnsi="Times New Roman" w:cs="Times New Roman"/>
          <w:bCs/>
          <w:color w:val="000000"/>
          <w:sz w:val="28"/>
          <w:szCs w:val="28"/>
          <w:highlight w:val="red"/>
        </w:rPr>
        <w:t xml:space="preserve">» </w:t>
      </w:r>
      <w:r w:rsidRPr="00A55809">
        <w:rPr>
          <w:rFonts w:ascii="Times New Roman" w:hAnsi="Times New Roman" w:cs="Times New Roman"/>
          <w:color w:val="000000"/>
          <w:sz w:val="28"/>
          <w:szCs w:val="28"/>
          <w:highlight w:val="red"/>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A55809">
        <w:rPr>
          <w:rFonts w:ascii="Times New Roman" w:hAnsi="Times New Roman" w:cs="Times New Roman"/>
          <w:bCs/>
          <w:color w:val="000000"/>
          <w:sz w:val="28"/>
          <w:szCs w:val="28"/>
          <w:highlight w:val="red"/>
        </w:rPr>
        <w:t>Оценка «</w:t>
      </w:r>
      <w:r w:rsidRPr="00A55809">
        <w:rPr>
          <w:rFonts w:ascii="Times New Roman" w:hAnsi="Times New Roman" w:cs="Times New Roman"/>
          <w:b/>
          <w:bCs/>
          <w:color w:val="000000"/>
          <w:sz w:val="28"/>
          <w:szCs w:val="28"/>
          <w:highlight w:val="red"/>
        </w:rPr>
        <w:t>неудовлетворительно</w:t>
      </w:r>
      <w:r w:rsidRPr="00A55809">
        <w:rPr>
          <w:rFonts w:ascii="Times New Roman" w:hAnsi="Times New Roman" w:cs="Times New Roman"/>
          <w:bCs/>
          <w:color w:val="000000"/>
          <w:sz w:val="28"/>
          <w:szCs w:val="28"/>
          <w:highlight w:val="red"/>
        </w:rPr>
        <w:t>» –</w:t>
      </w:r>
      <w:r w:rsidRPr="00A55809">
        <w:rPr>
          <w:rFonts w:ascii="Times New Roman" w:hAnsi="Times New Roman" w:cs="Times New Roman"/>
          <w:color w:val="000000"/>
          <w:sz w:val="28"/>
          <w:szCs w:val="28"/>
          <w:highlight w:val="red"/>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9DA0B41" w14:textId="1B59574E"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A80344">
        <w:rPr>
          <w:rStyle w:val="af1"/>
          <w:b w:val="0"/>
          <w:color w:val="333333"/>
          <w:sz w:val="28"/>
          <w:szCs w:val="28"/>
          <w:shd w:val="clear" w:color="auto" w:fill="FFFFFF"/>
        </w:rPr>
        <w:t>г (</w:t>
      </w:r>
      <w:r w:rsidR="00A80344" w:rsidRPr="00A80344">
        <w:rPr>
          <w:rStyle w:val="af1"/>
          <w:b w:val="0"/>
          <w:color w:val="333333"/>
          <w:sz w:val="28"/>
          <w:szCs w:val="28"/>
          <w:highlight w:val="red"/>
          <w:shd w:val="clear" w:color="auto" w:fill="FFFFFF"/>
        </w:rPr>
        <w:t>в исходном ФОСе в ключе цифра 4, а в более полном ответ а)</w:t>
      </w:r>
      <w:r w:rsidR="00A80344">
        <w:rPr>
          <w:rStyle w:val="af1"/>
          <w:b w:val="0"/>
          <w:color w:val="333333"/>
          <w:sz w:val="28"/>
          <w:szCs w:val="28"/>
          <w:shd w:val="clear" w:color="auto" w:fill="FFFFFF"/>
        </w:rPr>
        <w:t>)</w:t>
      </w:r>
    </w:p>
    <w:p w14:paraId="1CEE946F" w14:textId="0FA4CACE"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p>
    <w:p w14:paraId="07C1154F" w14:textId="37063ACD"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 xml:space="preserve">Ответ: </w:t>
      </w:r>
      <w:r w:rsidR="00A80344">
        <w:rPr>
          <w:bCs/>
          <w:color w:val="000000"/>
          <w:sz w:val="28"/>
          <w:szCs w:val="28"/>
        </w:rPr>
        <w:t>в</w:t>
      </w:r>
    </w:p>
    <w:p w14:paraId="155B26E8" w14:textId="02D013F0"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A80344">
        <w:rPr>
          <w:bCs/>
          <w:color w:val="000000"/>
          <w:sz w:val="28"/>
          <w:szCs w:val="28"/>
        </w:rPr>
        <w:t>а</w:t>
      </w:r>
    </w:p>
    <w:p w14:paraId="64F05664" w14:textId="370B4633"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A80344">
        <w:rPr>
          <w:bCs/>
          <w:color w:val="000000"/>
          <w:sz w:val="28"/>
          <w:szCs w:val="28"/>
        </w:rPr>
        <w:t>а</w:t>
      </w:r>
    </w:p>
    <w:p w14:paraId="732F186F" w14:textId="3D922CCC"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A80344">
        <w:rPr>
          <w:bCs/>
          <w:color w:val="000000"/>
          <w:sz w:val="28"/>
          <w:szCs w:val="28"/>
        </w:rPr>
        <w:t>в</w:t>
      </w:r>
    </w:p>
    <w:p w14:paraId="70C95FEB" w14:textId="001FBDB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A80344">
        <w:rPr>
          <w:bCs/>
          <w:color w:val="000000"/>
          <w:sz w:val="28"/>
          <w:szCs w:val="28"/>
        </w:rPr>
        <w:t>а</w:t>
      </w:r>
    </w:p>
    <w:p w14:paraId="7871B57A" w14:textId="7737F7A8"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A80344">
        <w:rPr>
          <w:bCs/>
          <w:color w:val="000000"/>
          <w:sz w:val="28"/>
          <w:szCs w:val="28"/>
        </w:rPr>
        <w:t>а</w:t>
      </w:r>
    </w:p>
    <w:p w14:paraId="3D4BF3F2" w14:textId="58DF8CAE"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A80344">
        <w:rPr>
          <w:bCs/>
          <w:color w:val="000000"/>
          <w:sz w:val="28"/>
          <w:szCs w:val="28"/>
        </w:rPr>
        <w:t>г</w:t>
      </w:r>
    </w:p>
    <w:p w14:paraId="25DA50AD" w14:textId="06195FB3"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A80344">
        <w:rPr>
          <w:bCs/>
          <w:color w:val="000000"/>
          <w:sz w:val="28"/>
          <w:szCs w:val="28"/>
        </w:rPr>
        <w:t>в</w:t>
      </w:r>
    </w:p>
    <w:p w14:paraId="4355B472" w14:textId="0339F777" w:rsidR="008A5C6B" w:rsidRPr="00672794" w:rsidRDefault="008A5C6B" w:rsidP="00E40A21">
      <w:pPr>
        <w:pStyle w:val="a4"/>
        <w:numPr>
          <w:ilvl w:val="0"/>
          <w:numId w:val="2"/>
        </w:numPr>
        <w:shd w:val="clear" w:color="auto" w:fill="FFFFFF"/>
        <w:ind w:left="426" w:hanging="426"/>
        <w:jc w:val="both"/>
        <w:rPr>
          <w:bCs/>
          <w:color w:val="000000"/>
          <w:sz w:val="28"/>
          <w:szCs w:val="28"/>
          <w:highlight w:val="yellow"/>
        </w:rPr>
      </w:pPr>
      <w:r w:rsidRPr="00672794">
        <w:rPr>
          <w:bCs/>
          <w:color w:val="000000"/>
          <w:sz w:val="28"/>
          <w:szCs w:val="28"/>
          <w:highlight w:val="yellow"/>
        </w:rPr>
        <w:t xml:space="preserve">Ответ: </w:t>
      </w:r>
      <w:r w:rsidR="00B0221E" w:rsidRPr="00672794">
        <w:rPr>
          <w:bCs/>
          <w:color w:val="000000"/>
          <w:sz w:val="28"/>
          <w:szCs w:val="28"/>
          <w:highlight w:val="yellow"/>
        </w:rPr>
        <w:t>г</w:t>
      </w:r>
    </w:p>
    <w:p w14:paraId="49F84AB6" w14:textId="1AF2F3FC" w:rsidR="008A5C6B" w:rsidRPr="00672794" w:rsidRDefault="008A5C6B" w:rsidP="00E40A21">
      <w:pPr>
        <w:pStyle w:val="a4"/>
        <w:numPr>
          <w:ilvl w:val="0"/>
          <w:numId w:val="2"/>
        </w:numPr>
        <w:shd w:val="clear" w:color="auto" w:fill="FFFFFF"/>
        <w:ind w:left="426" w:hanging="426"/>
        <w:jc w:val="both"/>
        <w:rPr>
          <w:bCs/>
          <w:color w:val="000000"/>
          <w:sz w:val="28"/>
          <w:szCs w:val="28"/>
          <w:highlight w:val="yellow"/>
        </w:rPr>
      </w:pPr>
      <w:r w:rsidRPr="00672794">
        <w:rPr>
          <w:bCs/>
          <w:color w:val="000000"/>
          <w:sz w:val="28"/>
          <w:szCs w:val="28"/>
          <w:highlight w:val="yellow"/>
        </w:rPr>
        <w:t xml:space="preserve">Ответ: </w:t>
      </w:r>
      <w:r w:rsidR="00B0221E" w:rsidRPr="00672794">
        <w:rPr>
          <w:bCs/>
          <w:color w:val="000000"/>
          <w:sz w:val="28"/>
          <w:szCs w:val="28"/>
          <w:highlight w:val="yellow"/>
        </w:rPr>
        <w:t>г</w:t>
      </w:r>
    </w:p>
    <w:p w14:paraId="55570507" w14:textId="4D209EC2" w:rsidR="008A5C6B" w:rsidRPr="00672794" w:rsidRDefault="008A5C6B" w:rsidP="00E40A21">
      <w:pPr>
        <w:pStyle w:val="a4"/>
        <w:numPr>
          <w:ilvl w:val="0"/>
          <w:numId w:val="2"/>
        </w:numPr>
        <w:shd w:val="clear" w:color="auto" w:fill="FFFFFF"/>
        <w:ind w:left="426" w:hanging="426"/>
        <w:jc w:val="both"/>
        <w:rPr>
          <w:bCs/>
          <w:color w:val="000000"/>
          <w:sz w:val="28"/>
          <w:szCs w:val="28"/>
          <w:highlight w:val="yellow"/>
        </w:rPr>
      </w:pPr>
      <w:r w:rsidRPr="00672794">
        <w:rPr>
          <w:bCs/>
          <w:color w:val="000000"/>
          <w:sz w:val="28"/>
          <w:szCs w:val="28"/>
          <w:highlight w:val="yellow"/>
        </w:rPr>
        <w:t xml:space="preserve">Ответ: </w:t>
      </w:r>
      <w:r w:rsidR="00B0221E" w:rsidRPr="00672794">
        <w:rPr>
          <w:bCs/>
          <w:color w:val="000000"/>
          <w:sz w:val="28"/>
          <w:szCs w:val="28"/>
          <w:highlight w:val="yellow"/>
        </w:rPr>
        <w:t>в</w:t>
      </w:r>
    </w:p>
    <w:p w14:paraId="0668C061" w14:textId="44150793" w:rsidR="008A5C6B" w:rsidRPr="00672794" w:rsidRDefault="008A5C6B" w:rsidP="00E40A21">
      <w:pPr>
        <w:pStyle w:val="a4"/>
        <w:numPr>
          <w:ilvl w:val="0"/>
          <w:numId w:val="2"/>
        </w:numPr>
        <w:shd w:val="clear" w:color="auto" w:fill="FFFFFF"/>
        <w:ind w:left="426" w:hanging="426"/>
        <w:jc w:val="both"/>
        <w:rPr>
          <w:rStyle w:val="af1"/>
          <w:b w:val="0"/>
          <w:sz w:val="28"/>
          <w:szCs w:val="28"/>
          <w:highlight w:val="yellow"/>
          <w:shd w:val="clear" w:color="auto" w:fill="FFFFFF"/>
        </w:rPr>
      </w:pPr>
      <w:r w:rsidRPr="00672794">
        <w:rPr>
          <w:bCs/>
          <w:color w:val="000000"/>
          <w:sz w:val="28"/>
          <w:szCs w:val="28"/>
          <w:highlight w:val="yellow"/>
        </w:rPr>
        <w:t>Ответ: а</w:t>
      </w:r>
    </w:p>
    <w:p w14:paraId="7BA8ECC0" w14:textId="6D365105" w:rsidR="008A5C6B" w:rsidRPr="00672794" w:rsidRDefault="008A5C6B" w:rsidP="00E40A21">
      <w:pPr>
        <w:pStyle w:val="a4"/>
        <w:numPr>
          <w:ilvl w:val="0"/>
          <w:numId w:val="2"/>
        </w:numPr>
        <w:shd w:val="clear" w:color="auto" w:fill="FFFFFF"/>
        <w:ind w:left="426" w:hanging="426"/>
        <w:jc w:val="both"/>
        <w:rPr>
          <w:bCs/>
          <w:color w:val="000000"/>
          <w:sz w:val="28"/>
          <w:szCs w:val="28"/>
          <w:highlight w:val="yellow"/>
        </w:rPr>
      </w:pPr>
      <w:r w:rsidRPr="00672794">
        <w:rPr>
          <w:bCs/>
          <w:color w:val="000000"/>
          <w:sz w:val="28"/>
          <w:szCs w:val="28"/>
          <w:highlight w:val="yellow"/>
        </w:rPr>
        <w:t xml:space="preserve">Ответ: </w:t>
      </w:r>
      <w:r w:rsidR="00672794" w:rsidRPr="00672794">
        <w:rPr>
          <w:bCs/>
          <w:color w:val="000000"/>
          <w:sz w:val="28"/>
          <w:szCs w:val="28"/>
          <w:highlight w:val="yellow"/>
        </w:rPr>
        <w:t>г</w:t>
      </w:r>
    </w:p>
    <w:p w14:paraId="1A8F85B4" w14:textId="14AF52BA" w:rsidR="008A5C6B" w:rsidRPr="00A80344" w:rsidRDefault="008A5C6B" w:rsidP="00E40A21">
      <w:pPr>
        <w:pStyle w:val="a4"/>
        <w:numPr>
          <w:ilvl w:val="0"/>
          <w:numId w:val="2"/>
        </w:numPr>
        <w:shd w:val="clear" w:color="auto" w:fill="FFFFFF"/>
        <w:ind w:left="426" w:hanging="426"/>
        <w:jc w:val="both"/>
        <w:rPr>
          <w:color w:val="000000"/>
        </w:rPr>
      </w:pPr>
      <w:r w:rsidRPr="00A426D5">
        <w:rPr>
          <w:bCs/>
          <w:color w:val="000000"/>
          <w:sz w:val="28"/>
          <w:szCs w:val="28"/>
        </w:rPr>
        <w:t>Ответ</w:t>
      </w:r>
      <w:r>
        <w:rPr>
          <w:bCs/>
          <w:color w:val="000000"/>
          <w:sz w:val="28"/>
          <w:szCs w:val="28"/>
        </w:rPr>
        <w:t xml:space="preserve">: </w:t>
      </w:r>
      <w:r w:rsidR="00A80344" w:rsidRPr="00A80344">
        <w:rPr>
          <w:bCs/>
          <w:color w:val="000000"/>
          <w:sz w:val="28"/>
          <w:szCs w:val="28"/>
        </w:rPr>
        <w:t>его родителями или опекунами;</w:t>
      </w:r>
    </w:p>
    <w:p w14:paraId="0F08F8ED" w14:textId="36EF8562"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A80344" w:rsidRPr="00A80344">
        <w:rPr>
          <w:bCs/>
          <w:color w:val="000000"/>
          <w:sz w:val="28"/>
          <w:szCs w:val="28"/>
        </w:rPr>
        <w:t>вред причинен гражданину в результате его незаконного осуждения</w:t>
      </w:r>
    </w:p>
    <w:p w14:paraId="664247DB" w14:textId="1EE1A99D"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A80344" w:rsidRPr="00A80344">
        <w:rPr>
          <w:bCs/>
          <w:color w:val="000000"/>
          <w:sz w:val="28"/>
          <w:szCs w:val="28"/>
        </w:rPr>
        <w:t>вред</w:t>
      </w:r>
    </w:p>
    <w:p w14:paraId="17CB7966" w14:textId="2E764E10"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A80344" w:rsidRPr="00A80344">
        <w:rPr>
          <w:bCs/>
          <w:color w:val="000000"/>
          <w:sz w:val="28"/>
          <w:szCs w:val="28"/>
        </w:rPr>
        <w:t>альтернативное</w:t>
      </w:r>
    </w:p>
    <w:p w14:paraId="73FCF38D" w14:textId="5571FAA0" w:rsidR="008A5C6B" w:rsidRPr="00A426D5" w:rsidRDefault="008A5C6B" w:rsidP="00E40A21">
      <w:pPr>
        <w:pStyle w:val="a4"/>
        <w:numPr>
          <w:ilvl w:val="0"/>
          <w:numId w:val="2"/>
        </w:numPr>
        <w:shd w:val="clear" w:color="auto" w:fill="FFFFFF"/>
        <w:ind w:left="426" w:hanging="426"/>
        <w:jc w:val="both"/>
        <w:rPr>
          <w:rStyle w:val="af1"/>
          <w:b w:val="0"/>
          <w:color w:val="000000"/>
          <w:sz w:val="28"/>
          <w:szCs w:val="28"/>
        </w:rPr>
      </w:pPr>
      <w:r w:rsidRPr="00A426D5">
        <w:rPr>
          <w:bCs/>
          <w:color w:val="000000"/>
          <w:sz w:val="28"/>
          <w:szCs w:val="28"/>
        </w:rPr>
        <w:t>Ответ</w:t>
      </w:r>
      <w:r>
        <w:rPr>
          <w:bCs/>
          <w:color w:val="000000"/>
          <w:sz w:val="28"/>
          <w:szCs w:val="28"/>
        </w:rPr>
        <w:t xml:space="preserve">: </w:t>
      </w:r>
      <w:r w:rsidR="00A80344" w:rsidRPr="00A80344">
        <w:rPr>
          <w:bCs/>
          <w:color w:val="000000"/>
          <w:sz w:val="28"/>
          <w:szCs w:val="28"/>
        </w:rPr>
        <w:t>предпринимательской, производственной или иной</w:t>
      </w:r>
    </w:p>
    <w:p w14:paraId="4A185C96" w14:textId="4C4D2239" w:rsidR="008A5C6B" w:rsidRPr="00A80344" w:rsidRDefault="008A5C6B" w:rsidP="00E40A21">
      <w:pPr>
        <w:pStyle w:val="a4"/>
        <w:numPr>
          <w:ilvl w:val="0"/>
          <w:numId w:val="2"/>
        </w:numPr>
        <w:shd w:val="clear" w:color="auto" w:fill="FFFFFF"/>
        <w:ind w:left="426" w:hanging="426"/>
        <w:jc w:val="both"/>
        <w:rPr>
          <w:bCs/>
          <w:color w:val="000000"/>
          <w:sz w:val="28"/>
          <w:szCs w:val="28"/>
          <w:highlight w:val="yellow"/>
        </w:rPr>
      </w:pPr>
      <w:r w:rsidRPr="00A80344">
        <w:rPr>
          <w:bCs/>
          <w:color w:val="000000"/>
          <w:sz w:val="28"/>
          <w:szCs w:val="28"/>
          <w:highlight w:val="yellow"/>
        </w:rPr>
        <w:t xml:space="preserve">Ответ: </w:t>
      </w:r>
      <w:r w:rsidR="00672794">
        <w:rPr>
          <w:bCs/>
          <w:color w:val="000000"/>
          <w:sz w:val="28"/>
          <w:szCs w:val="28"/>
          <w:highlight w:val="yellow"/>
        </w:rPr>
        <w:t>самостоятельной</w:t>
      </w:r>
    </w:p>
    <w:p w14:paraId="23A4C3C8" w14:textId="2BF46C8C" w:rsidR="008A5C6B" w:rsidRPr="00A80344" w:rsidRDefault="008A5C6B" w:rsidP="00E40A21">
      <w:pPr>
        <w:pStyle w:val="a4"/>
        <w:numPr>
          <w:ilvl w:val="0"/>
          <w:numId w:val="2"/>
        </w:numPr>
        <w:shd w:val="clear" w:color="auto" w:fill="FFFFFF"/>
        <w:ind w:left="426" w:hanging="426"/>
        <w:jc w:val="both"/>
        <w:rPr>
          <w:bCs/>
          <w:color w:val="000000"/>
          <w:sz w:val="28"/>
          <w:szCs w:val="28"/>
          <w:highlight w:val="yellow"/>
        </w:rPr>
      </w:pPr>
      <w:r w:rsidRPr="00A80344">
        <w:rPr>
          <w:bCs/>
          <w:color w:val="000000"/>
          <w:sz w:val="28"/>
          <w:szCs w:val="28"/>
          <w:highlight w:val="yellow"/>
        </w:rPr>
        <w:t xml:space="preserve">Ответ: </w:t>
      </w:r>
      <w:r w:rsidR="00672794">
        <w:rPr>
          <w:bCs/>
          <w:color w:val="000000"/>
          <w:sz w:val="28"/>
          <w:szCs w:val="28"/>
          <w:highlight w:val="yellow"/>
        </w:rPr>
        <w:t>причинителя вреда</w:t>
      </w:r>
    </w:p>
    <w:p w14:paraId="02F7889B" w14:textId="0D74E7BC" w:rsidR="008A5C6B" w:rsidRPr="00A80344" w:rsidRDefault="008A5C6B" w:rsidP="00E40A21">
      <w:pPr>
        <w:pStyle w:val="a4"/>
        <w:numPr>
          <w:ilvl w:val="0"/>
          <w:numId w:val="2"/>
        </w:numPr>
        <w:shd w:val="clear" w:color="auto" w:fill="FFFFFF"/>
        <w:ind w:left="426" w:hanging="426"/>
        <w:jc w:val="both"/>
        <w:rPr>
          <w:bCs/>
          <w:color w:val="000000"/>
          <w:sz w:val="28"/>
          <w:szCs w:val="28"/>
          <w:highlight w:val="yellow"/>
        </w:rPr>
      </w:pPr>
      <w:r w:rsidRPr="00A80344">
        <w:rPr>
          <w:bCs/>
          <w:color w:val="000000"/>
          <w:sz w:val="28"/>
          <w:szCs w:val="28"/>
          <w:highlight w:val="yellow"/>
        </w:rPr>
        <w:t xml:space="preserve">Ответ: </w:t>
      </w:r>
      <w:r w:rsidR="002A2E8B">
        <w:rPr>
          <w:bCs/>
          <w:color w:val="000000"/>
          <w:sz w:val="28"/>
          <w:szCs w:val="28"/>
          <w:highlight w:val="yellow"/>
        </w:rPr>
        <w:t>генеральный</w:t>
      </w:r>
    </w:p>
    <w:p w14:paraId="6D405795" w14:textId="3F2A8EEF" w:rsidR="008A5C6B" w:rsidRPr="00A80344" w:rsidRDefault="008A5C6B" w:rsidP="00E40A21">
      <w:pPr>
        <w:pStyle w:val="a4"/>
        <w:numPr>
          <w:ilvl w:val="0"/>
          <w:numId w:val="2"/>
        </w:numPr>
        <w:shd w:val="clear" w:color="auto" w:fill="FFFFFF"/>
        <w:ind w:left="426" w:hanging="426"/>
        <w:jc w:val="both"/>
        <w:rPr>
          <w:bCs/>
          <w:color w:val="000000"/>
          <w:sz w:val="28"/>
          <w:szCs w:val="28"/>
          <w:highlight w:val="yellow"/>
        </w:rPr>
      </w:pPr>
      <w:r w:rsidRPr="00A80344">
        <w:rPr>
          <w:bCs/>
          <w:color w:val="000000"/>
          <w:sz w:val="28"/>
          <w:szCs w:val="28"/>
          <w:highlight w:val="yellow"/>
        </w:rPr>
        <w:t xml:space="preserve">Ответ: </w:t>
      </w:r>
      <w:r w:rsidR="002A2E8B">
        <w:rPr>
          <w:bCs/>
          <w:color w:val="000000"/>
          <w:sz w:val="28"/>
          <w:szCs w:val="28"/>
          <w:highlight w:val="yellow"/>
        </w:rPr>
        <w:t>не прекращается</w:t>
      </w:r>
    </w:p>
    <w:p w14:paraId="586CCE97" w14:textId="4DACE231" w:rsidR="008A5C6B" w:rsidRPr="00A80344" w:rsidRDefault="008A5C6B" w:rsidP="00E40A21">
      <w:pPr>
        <w:pStyle w:val="a4"/>
        <w:numPr>
          <w:ilvl w:val="0"/>
          <w:numId w:val="2"/>
        </w:numPr>
        <w:shd w:val="clear" w:color="auto" w:fill="FFFFFF"/>
        <w:ind w:left="426" w:hanging="426"/>
        <w:jc w:val="both"/>
        <w:rPr>
          <w:bCs/>
          <w:color w:val="000000"/>
          <w:sz w:val="28"/>
          <w:szCs w:val="28"/>
          <w:highlight w:val="yellow"/>
        </w:rPr>
      </w:pPr>
      <w:r w:rsidRPr="00A80344">
        <w:rPr>
          <w:bCs/>
          <w:color w:val="000000"/>
          <w:sz w:val="28"/>
          <w:szCs w:val="28"/>
          <w:highlight w:val="yellow"/>
        </w:rPr>
        <w:t xml:space="preserve">Ответ: </w:t>
      </w:r>
      <w:r w:rsidR="002A2E8B">
        <w:rPr>
          <w:bCs/>
          <w:color w:val="000000"/>
          <w:sz w:val="28"/>
          <w:szCs w:val="28"/>
          <w:highlight w:val="yellow"/>
        </w:rPr>
        <w:t>крайняя необходимость</w:t>
      </w:r>
    </w:p>
    <w:p w14:paraId="613E5124" w14:textId="50E5F36F" w:rsidR="008A5C6B" w:rsidRPr="00EE24E9" w:rsidRDefault="008A5C6B" w:rsidP="00E40A21">
      <w:pPr>
        <w:pStyle w:val="a4"/>
        <w:numPr>
          <w:ilvl w:val="0"/>
          <w:numId w:val="2"/>
        </w:numPr>
        <w:shd w:val="clear" w:color="auto" w:fill="FFFFFF"/>
        <w:ind w:left="426" w:hanging="426"/>
        <w:jc w:val="both"/>
        <w:rPr>
          <w:bCs/>
          <w:color w:val="000000"/>
          <w:sz w:val="28"/>
          <w:szCs w:val="28"/>
          <w:highlight w:val="yellow"/>
        </w:rPr>
      </w:pPr>
      <w:r w:rsidRPr="00EE24E9">
        <w:rPr>
          <w:bCs/>
          <w:color w:val="000000"/>
          <w:sz w:val="28"/>
          <w:szCs w:val="28"/>
          <w:highlight w:val="yellow"/>
        </w:rPr>
        <w:t>Ответ: а-</w:t>
      </w:r>
      <w:r w:rsidR="00EE24E9" w:rsidRPr="00EE24E9">
        <w:rPr>
          <w:bCs/>
          <w:color w:val="000000"/>
          <w:sz w:val="28"/>
          <w:szCs w:val="28"/>
          <w:highlight w:val="yellow"/>
        </w:rPr>
        <w:t>3</w:t>
      </w:r>
      <w:r w:rsidRPr="00EE24E9">
        <w:rPr>
          <w:bCs/>
          <w:color w:val="000000"/>
          <w:sz w:val="28"/>
          <w:szCs w:val="28"/>
          <w:highlight w:val="yellow"/>
        </w:rPr>
        <w:t>; б-</w:t>
      </w:r>
      <w:r w:rsidR="00EE24E9" w:rsidRPr="00EE24E9">
        <w:rPr>
          <w:bCs/>
          <w:color w:val="000000"/>
          <w:sz w:val="28"/>
          <w:szCs w:val="28"/>
          <w:highlight w:val="yellow"/>
        </w:rPr>
        <w:t>4</w:t>
      </w:r>
      <w:r w:rsidRPr="00EE24E9">
        <w:rPr>
          <w:bCs/>
          <w:color w:val="000000"/>
          <w:sz w:val="28"/>
          <w:szCs w:val="28"/>
          <w:highlight w:val="yellow"/>
        </w:rPr>
        <w:t>; в-</w:t>
      </w:r>
      <w:r w:rsidR="00EE24E9" w:rsidRPr="00EE24E9">
        <w:rPr>
          <w:bCs/>
          <w:color w:val="000000"/>
          <w:sz w:val="28"/>
          <w:szCs w:val="28"/>
          <w:highlight w:val="yellow"/>
        </w:rPr>
        <w:t>1</w:t>
      </w:r>
      <w:r w:rsidRPr="00EE24E9">
        <w:rPr>
          <w:bCs/>
          <w:color w:val="000000"/>
          <w:sz w:val="28"/>
          <w:szCs w:val="28"/>
          <w:highlight w:val="yellow"/>
        </w:rPr>
        <w:t>; г-</w:t>
      </w:r>
      <w:r w:rsidR="00EE24E9" w:rsidRPr="00EE24E9">
        <w:rPr>
          <w:bCs/>
          <w:color w:val="000000"/>
          <w:sz w:val="28"/>
          <w:szCs w:val="28"/>
          <w:highlight w:val="yellow"/>
        </w:rPr>
        <w:t>2</w:t>
      </w:r>
    </w:p>
    <w:p w14:paraId="5DB0DA61" w14:textId="51241DC9" w:rsidR="008A5C6B" w:rsidRPr="004262FF" w:rsidRDefault="008A5C6B" w:rsidP="00E40A21">
      <w:pPr>
        <w:pStyle w:val="a4"/>
        <w:numPr>
          <w:ilvl w:val="0"/>
          <w:numId w:val="2"/>
        </w:numPr>
        <w:shd w:val="clear" w:color="auto" w:fill="FFFFFF"/>
        <w:ind w:left="426" w:hanging="426"/>
        <w:jc w:val="both"/>
        <w:rPr>
          <w:bCs/>
          <w:color w:val="000000"/>
          <w:sz w:val="28"/>
          <w:szCs w:val="28"/>
          <w:highlight w:val="yellow"/>
        </w:rPr>
      </w:pPr>
      <w:r w:rsidRPr="004262FF">
        <w:rPr>
          <w:bCs/>
          <w:color w:val="000000"/>
          <w:sz w:val="28"/>
          <w:szCs w:val="28"/>
          <w:highlight w:val="yellow"/>
        </w:rPr>
        <w:t>Ответ: а-</w:t>
      </w:r>
      <w:r w:rsidR="004262FF" w:rsidRPr="004262FF">
        <w:rPr>
          <w:bCs/>
          <w:color w:val="000000"/>
          <w:sz w:val="28"/>
          <w:szCs w:val="28"/>
          <w:highlight w:val="yellow"/>
        </w:rPr>
        <w:t>3</w:t>
      </w:r>
      <w:r w:rsidRPr="004262FF">
        <w:rPr>
          <w:bCs/>
          <w:color w:val="000000"/>
          <w:sz w:val="28"/>
          <w:szCs w:val="28"/>
          <w:highlight w:val="yellow"/>
        </w:rPr>
        <w:t>; б-</w:t>
      </w:r>
      <w:r w:rsidR="004262FF" w:rsidRPr="004262FF">
        <w:rPr>
          <w:bCs/>
          <w:color w:val="000000"/>
          <w:sz w:val="28"/>
          <w:szCs w:val="28"/>
          <w:highlight w:val="yellow"/>
        </w:rPr>
        <w:t>4</w:t>
      </w:r>
      <w:r w:rsidRPr="004262FF">
        <w:rPr>
          <w:bCs/>
          <w:color w:val="000000"/>
          <w:sz w:val="28"/>
          <w:szCs w:val="28"/>
          <w:highlight w:val="yellow"/>
        </w:rPr>
        <w:t>; в-</w:t>
      </w:r>
      <w:r w:rsidR="004262FF" w:rsidRPr="004262FF">
        <w:rPr>
          <w:bCs/>
          <w:color w:val="000000"/>
          <w:sz w:val="28"/>
          <w:szCs w:val="28"/>
          <w:highlight w:val="yellow"/>
        </w:rPr>
        <w:t>1; г-2</w:t>
      </w:r>
    </w:p>
    <w:p w14:paraId="65A2C5E5" w14:textId="7B110350" w:rsidR="008A5C6B" w:rsidRPr="006A3A01" w:rsidRDefault="008A5C6B" w:rsidP="00E40A21">
      <w:pPr>
        <w:pStyle w:val="a4"/>
        <w:numPr>
          <w:ilvl w:val="0"/>
          <w:numId w:val="2"/>
        </w:numPr>
        <w:shd w:val="clear" w:color="auto" w:fill="FFFFFF"/>
        <w:ind w:left="426" w:hanging="426"/>
        <w:jc w:val="both"/>
        <w:rPr>
          <w:bCs/>
          <w:color w:val="000000"/>
          <w:sz w:val="28"/>
          <w:szCs w:val="28"/>
          <w:highlight w:val="yellow"/>
        </w:rPr>
      </w:pPr>
      <w:r w:rsidRPr="006A3A01">
        <w:rPr>
          <w:bCs/>
          <w:color w:val="000000"/>
          <w:sz w:val="28"/>
          <w:szCs w:val="28"/>
          <w:highlight w:val="yellow"/>
        </w:rPr>
        <w:t>Ответ: а-</w:t>
      </w:r>
      <w:r w:rsidR="006A3A01" w:rsidRPr="006A3A01">
        <w:rPr>
          <w:bCs/>
          <w:color w:val="000000"/>
          <w:sz w:val="28"/>
          <w:szCs w:val="28"/>
          <w:highlight w:val="yellow"/>
        </w:rPr>
        <w:t>3</w:t>
      </w:r>
      <w:r w:rsidRPr="006A3A01">
        <w:rPr>
          <w:bCs/>
          <w:color w:val="000000"/>
          <w:sz w:val="28"/>
          <w:szCs w:val="28"/>
          <w:highlight w:val="yellow"/>
        </w:rPr>
        <w:t>; б-</w:t>
      </w:r>
      <w:r w:rsidR="006A3A01" w:rsidRPr="006A3A01">
        <w:rPr>
          <w:bCs/>
          <w:color w:val="000000"/>
          <w:sz w:val="28"/>
          <w:szCs w:val="28"/>
          <w:highlight w:val="yellow"/>
        </w:rPr>
        <w:t>4; в-1; г-2</w:t>
      </w:r>
    </w:p>
    <w:p w14:paraId="7E5B44F6" w14:textId="7156922C" w:rsidR="008A5C6B" w:rsidRPr="00A55809" w:rsidRDefault="008A5C6B" w:rsidP="00E40A21">
      <w:pPr>
        <w:pStyle w:val="a4"/>
        <w:numPr>
          <w:ilvl w:val="0"/>
          <w:numId w:val="2"/>
        </w:numPr>
        <w:shd w:val="clear" w:color="auto" w:fill="FFFFFF"/>
        <w:ind w:left="426" w:hanging="426"/>
        <w:jc w:val="both"/>
        <w:rPr>
          <w:bCs/>
          <w:color w:val="000000"/>
          <w:sz w:val="28"/>
          <w:szCs w:val="28"/>
          <w:highlight w:val="yellow"/>
        </w:rPr>
      </w:pPr>
      <w:r w:rsidRPr="00A55809">
        <w:rPr>
          <w:bCs/>
          <w:color w:val="000000"/>
          <w:sz w:val="28"/>
          <w:szCs w:val="28"/>
          <w:highlight w:val="yellow"/>
        </w:rPr>
        <w:t xml:space="preserve">Ответ: </w:t>
      </w:r>
      <w:r w:rsidR="005E59F5" w:rsidRPr="00A55809">
        <w:rPr>
          <w:bCs/>
          <w:color w:val="000000"/>
          <w:sz w:val="28"/>
          <w:szCs w:val="28"/>
          <w:highlight w:val="yellow"/>
        </w:rPr>
        <w:t>а-</w:t>
      </w:r>
      <w:r w:rsidR="00A55809" w:rsidRPr="00A55809">
        <w:rPr>
          <w:bCs/>
          <w:color w:val="000000"/>
          <w:sz w:val="28"/>
          <w:szCs w:val="28"/>
          <w:highlight w:val="yellow"/>
        </w:rPr>
        <w:t>3</w:t>
      </w:r>
      <w:r w:rsidR="005E59F5" w:rsidRPr="00A55809">
        <w:rPr>
          <w:bCs/>
          <w:color w:val="000000"/>
          <w:sz w:val="28"/>
          <w:szCs w:val="28"/>
          <w:highlight w:val="yellow"/>
        </w:rPr>
        <w:t>; б-4; в-</w:t>
      </w:r>
      <w:r w:rsidR="00A55809" w:rsidRPr="00A55809">
        <w:rPr>
          <w:bCs/>
          <w:color w:val="000000"/>
          <w:sz w:val="28"/>
          <w:szCs w:val="28"/>
          <w:highlight w:val="yellow"/>
        </w:rPr>
        <w:t>1</w:t>
      </w:r>
      <w:r w:rsidR="005E59F5" w:rsidRPr="00A55809">
        <w:rPr>
          <w:bCs/>
          <w:color w:val="000000"/>
          <w:sz w:val="28"/>
          <w:szCs w:val="28"/>
          <w:highlight w:val="yellow"/>
        </w:rPr>
        <w:t>; г-</w:t>
      </w:r>
      <w:r w:rsidR="00A55809" w:rsidRPr="00A55809">
        <w:rPr>
          <w:bCs/>
          <w:color w:val="000000"/>
          <w:sz w:val="28"/>
          <w:szCs w:val="28"/>
          <w:highlight w:val="yellow"/>
        </w:rPr>
        <w:t>2</w:t>
      </w:r>
    </w:p>
    <w:p w14:paraId="4FC92EE1" w14:textId="6A335C76" w:rsidR="005E59F5" w:rsidRPr="00A55809" w:rsidRDefault="005E59F5" w:rsidP="00E40A21">
      <w:pPr>
        <w:pStyle w:val="a4"/>
        <w:numPr>
          <w:ilvl w:val="0"/>
          <w:numId w:val="2"/>
        </w:numPr>
        <w:shd w:val="clear" w:color="auto" w:fill="FFFFFF"/>
        <w:ind w:left="426" w:hanging="426"/>
        <w:jc w:val="both"/>
        <w:rPr>
          <w:bCs/>
          <w:color w:val="000000"/>
          <w:sz w:val="28"/>
          <w:szCs w:val="28"/>
          <w:highlight w:val="yellow"/>
        </w:rPr>
      </w:pPr>
      <w:r w:rsidRPr="00A55809">
        <w:rPr>
          <w:bCs/>
          <w:color w:val="000000"/>
          <w:sz w:val="28"/>
          <w:szCs w:val="28"/>
          <w:highlight w:val="yellow"/>
        </w:rPr>
        <w:t>Ответ: а-</w:t>
      </w:r>
      <w:r w:rsidR="00A55809" w:rsidRPr="00A55809">
        <w:rPr>
          <w:bCs/>
          <w:color w:val="000000"/>
          <w:sz w:val="28"/>
          <w:szCs w:val="28"/>
          <w:highlight w:val="yellow"/>
        </w:rPr>
        <w:t>3</w:t>
      </w:r>
      <w:r w:rsidRPr="00A55809">
        <w:rPr>
          <w:bCs/>
          <w:color w:val="000000"/>
          <w:sz w:val="28"/>
          <w:szCs w:val="28"/>
          <w:highlight w:val="yellow"/>
        </w:rPr>
        <w:t>; б-</w:t>
      </w:r>
      <w:r w:rsidR="00A55809" w:rsidRPr="00A55809">
        <w:rPr>
          <w:bCs/>
          <w:color w:val="000000"/>
          <w:sz w:val="28"/>
          <w:szCs w:val="28"/>
          <w:highlight w:val="yellow"/>
        </w:rPr>
        <w:t>4</w:t>
      </w:r>
      <w:r w:rsidRPr="00A55809">
        <w:rPr>
          <w:bCs/>
          <w:color w:val="000000"/>
          <w:sz w:val="28"/>
          <w:szCs w:val="28"/>
          <w:highlight w:val="yellow"/>
        </w:rPr>
        <w:t>; в-</w:t>
      </w:r>
      <w:r w:rsidR="00A55809" w:rsidRPr="00A55809">
        <w:rPr>
          <w:bCs/>
          <w:color w:val="000000"/>
          <w:sz w:val="28"/>
          <w:szCs w:val="28"/>
          <w:highlight w:val="yellow"/>
        </w:rPr>
        <w:t>1</w:t>
      </w:r>
      <w:r w:rsidRPr="00A55809">
        <w:rPr>
          <w:bCs/>
          <w:color w:val="000000"/>
          <w:sz w:val="28"/>
          <w:szCs w:val="28"/>
          <w:highlight w:val="yellow"/>
        </w:rPr>
        <w:t>; г-</w:t>
      </w:r>
      <w:r w:rsidR="00A55809" w:rsidRPr="00A55809">
        <w:rPr>
          <w:bCs/>
          <w:color w:val="000000"/>
          <w:sz w:val="28"/>
          <w:szCs w:val="28"/>
          <w:highlight w:val="yellow"/>
        </w:rPr>
        <w:t>3</w:t>
      </w:r>
    </w:p>
    <w:p w14:paraId="095AC41E"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C2FF5EC"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93BB6" w14:textId="77777777" w:rsidR="00291718" w:rsidRDefault="00291718" w:rsidP="004B1B79">
      <w:pPr>
        <w:spacing w:after="0" w:line="240" w:lineRule="auto"/>
      </w:pPr>
      <w:r>
        <w:separator/>
      </w:r>
    </w:p>
  </w:endnote>
  <w:endnote w:type="continuationSeparator" w:id="0">
    <w:p w14:paraId="7E7E537E" w14:textId="77777777" w:rsidR="00291718" w:rsidRDefault="00291718"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D47861" w14:textId="77777777" w:rsidR="00291718" w:rsidRDefault="00291718" w:rsidP="004B1B79">
      <w:pPr>
        <w:spacing w:after="0" w:line="240" w:lineRule="auto"/>
      </w:pPr>
      <w:r>
        <w:separator/>
      </w:r>
    </w:p>
  </w:footnote>
  <w:footnote w:type="continuationSeparator" w:id="0">
    <w:p w14:paraId="099A9A61" w14:textId="77777777" w:rsidR="00291718" w:rsidRDefault="00291718"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770A"/>
    <w:multiLevelType w:val="hybridMultilevel"/>
    <w:tmpl w:val="BA861CD6"/>
    <w:lvl w:ilvl="0" w:tplc="173CD5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3D2154"/>
    <w:multiLevelType w:val="hybridMultilevel"/>
    <w:tmpl w:val="74648C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4556D5A"/>
    <w:multiLevelType w:val="hybridMultilevel"/>
    <w:tmpl w:val="BA861CD6"/>
    <w:lvl w:ilvl="0" w:tplc="173CD5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6B87A1C"/>
    <w:multiLevelType w:val="hybridMultilevel"/>
    <w:tmpl w:val="48F668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98565E8"/>
    <w:multiLevelType w:val="hybridMultilevel"/>
    <w:tmpl w:val="A464FA58"/>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F20001"/>
    <w:multiLevelType w:val="hybridMultilevel"/>
    <w:tmpl w:val="BA861CD6"/>
    <w:lvl w:ilvl="0" w:tplc="173CD5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EF2B53"/>
    <w:multiLevelType w:val="hybridMultilevel"/>
    <w:tmpl w:val="BA861CD6"/>
    <w:lvl w:ilvl="0" w:tplc="173CD5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D781573"/>
    <w:multiLevelType w:val="hybridMultilevel"/>
    <w:tmpl w:val="BA861CD6"/>
    <w:lvl w:ilvl="0" w:tplc="173CD5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210064"/>
    <w:multiLevelType w:val="hybridMultilevel"/>
    <w:tmpl w:val="5A087B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C9F5F91"/>
    <w:multiLevelType w:val="hybridMultilevel"/>
    <w:tmpl w:val="BA861CD6"/>
    <w:lvl w:ilvl="0" w:tplc="173CD5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847970"/>
    <w:multiLevelType w:val="hybridMultilevel"/>
    <w:tmpl w:val="B6FEBFFE"/>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720CC4"/>
    <w:multiLevelType w:val="hybridMultilevel"/>
    <w:tmpl w:val="BB08BD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DD24368"/>
    <w:multiLevelType w:val="hybridMultilevel"/>
    <w:tmpl w:val="57DE6CA2"/>
    <w:lvl w:ilvl="0" w:tplc="0419000F">
      <w:start w:val="1"/>
      <w:numFmt w:val="decimal"/>
      <w:lvlText w:val="%1."/>
      <w:lvlJc w:val="left"/>
      <w:pPr>
        <w:ind w:left="347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F84D80"/>
    <w:multiLevelType w:val="hybridMultilevel"/>
    <w:tmpl w:val="BA861CD6"/>
    <w:lvl w:ilvl="0" w:tplc="173CD5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2D21496"/>
    <w:multiLevelType w:val="hybridMultilevel"/>
    <w:tmpl w:val="BA861CD6"/>
    <w:lvl w:ilvl="0" w:tplc="173CD5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0E614E"/>
    <w:multiLevelType w:val="hybridMultilevel"/>
    <w:tmpl w:val="D11C97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8237CAC"/>
    <w:multiLevelType w:val="hybridMultilevel"/>
    <w:tmpl w:val="3B98AE36"/>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742496"/>
    <w:multiLevelType w:val="hybridMultilevel"/>
    <w:tmpl w:val="D696EDC8"/>
    <w:lvl w:ilvl="0" w:tplc="5F3E3C1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1D3353B"/>
    <w:multiLevelType w:val="hybridMultilevel"/>
    <w:tmpl w:val="BBBC9A32"/>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4E6E42"/>
    <w:multiLevelType w:val="hybridMultilevel"/>
    <w:tmpl w:val="42E4AC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AFD296C"/>
    <w:multiLevelType w:val="hybridMultilevel"/>
    <w:tmpl w:val="9E3623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421915"/>
    <w:multiLevelType w:val="hybridMultilevel"/>
    <w:tmpl w:val="BA861CD6"/>
    <w:lvl w:ilvl="0" w:tplc="173CD5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DB2F8C"/>
    <w:multiLevelType w:val="hybridMultilevel"/>
    <w:tmpl w:val="93A24AB2"/>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02761A"/>
    <w:multiLevelType w:val="hybridMultilevel"/>
    <w:tmpl w:val="B1AA67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FCD33E3"/>
    <w:multiLevelType w:val="hybridMultilevel"/>
    <w:tmpl w:val="B6FEBFFE"/>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8"/>
  </w:num>
  <w:num w:numId="3">
    <w:abstractNumId w:val="30"/>
  </w:num>
  <w:num w:numId="4">
    <w:abstractNumId w:val="28"/>
  </w:num>
  <w:num w:numId="5">
    <w:abstractNumId w:val="12"/>
  </w:num>
  <w:num w:numId="6">
    <w:abstractNumId w:val="9"/>
  </w:num>
  <w:num w:numId="7">
    <w:abstractNumId w:val="8"/>
  </w:num>
  <w:num w:numId="8">
    <w:abstractNumId w:val="6"/>
  </w:num>
  <w:num w:numId="9">
    <w:abstractNumId w:val="15"/>
  </w:num>
  <w:num w:numId="10">
    <w:abstractNumId w:val="7"/>
  </w:num>
  <w:num w:numId="11">
    <w:abstractNumId w:val="2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0"/>
  </w:num>
  <w:num w:numId="22">
    <w:abstractNumId w:val="5"/>
  </w:num>
  <w:num w:numId="23">
    <w:abstractNumId w:val="2"/>
  </w:num>
  <w:num w:numId="24">
    <w:abstractNumId w:val="0"/>
  </w:num>
  <w:num w:numId="25">
    <w:abstractNumId w:val="19"/>
  </w:num>
  <w:num w:numId="26">
    <w:abstractNumId w:val="14"/>
  </w:num>
  <w:num w:numId="27">
    <w:abstractNumId w:val="29"/>
  </w:num>
  <w:num w:numId="28">
    <w:abstractNumId w:val="11"/>
  </w:num>
  <w:num w:numId="29">
    <w:abstractNumId w:val="20"/>
  </w:num>
  <w:num w:numId="30">
    <w:abstractNumId w:val="23"/>
  </w:num>
  <w:num w:numId="31">
    <w:abstractNumId w:val="25"/>
  </w:num>
  <w:num w:numId="32">
    <w:abstractNumId w:val="31"/>
  </w:num>
  <w:num w:numId="33">
    <w:abstractNumId w:val="33"/>
  </w:num>
  <w:num w:numId="34">
    <w:abstractNumId w:val="4"/>
  </w:num>
  <w:num w:numId="35">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D31E5"/>
    <w:rsid w:val="000F1733"/>
    <w:rsid w:val="000F3C7C"/>
    <w:rsid w:val="0010168A"/>
    <w:rsid w:val="00105C1C"/>
    <w:rsid w:val="00133868"/>
    <w:rsid w:val="0013579B"/>
    <w:rsid w:val="00173444"/>
    <w:rsid w:val="0019225C"/>
    <w:rsid w:val="0019304F"/>
    <w:rsid w:val="001A3AC1"/>
    <w:rsid w:val="001C0D5E"/>
    <w:rsid w:val="001E7DBD"/>
    <w:rsid w:val="001F753A"/>
    <w:rsid w:val="00227336"/>
    <w:rsid w:val="00240F58"/>
    <w:rsid w:val="002423CD"/>
    <w:rsid w:val="00247586"/>
    <w:rsid w:val="00291718"/>
    <w:rsid w:val="002A2E8B"/>
    <w:rsid w:val="002A4A53"/>
    <w:rsid w:val="002A5D57"/>
    <w:rsid w:val="002A6AD1"/>
    <w:rsid w:val="002F19BC"/>
    <w:rsid w:val="002F5BC2"/>
    <w:rsid w:val="003144FD"/>
    <w:rsid w:val="00323DBA"/>
    <w:rsid w:val="0033730A"/>
    <w:rsid w:val="00337D33"/>
    <w:rsid w:val="00347BD5"/>
    <w:rsid w:val="00363814"/>
    <w:rsid w:val="00371D79"/>
    <w:rsid w:val="003944CF"/>
    <w:rsid w:val="003A6A7C"/>
    <w:rsid w:val="003A71D6"/>
    <w:rsid w:val="003B4A79"/>
    <w:rsid w:val="003E5DBF"/>
    <w:rsid w:val="003F1E20"/>
    <w:rsid w:val="00411D5B"/>
    <w:rsid w:val="00421FD9"/>
    <w:rsid w:val="00424D14"/>
    <w:rsid w:val="004262FF"/>
    <w:rsid w:val="00430902"/>
    <w:rsid w:val="00436FF6"/>
    <w:rsid w:val="0043756F"/>
    <w:rsid w:val="0046615C"/>
    <w:rsid w:val="004851D6"/>
    <w:rsid w:val="00491CD0"/>
    <w:rsid w:val="004A46C9"/>
    <w:rsid w:val="004A73B3"/>
    <w:rsid w:val="004B1B79"/>
    <w:rsid w:val="004B50EA"/>
    <w:rsid w:val="004E0A52"/>
    <w:rsid w:val="004E34F9"/>
    <w:rsid w:val="00525465"/>
    <w:rsid w:val="0052761B"/>
    <w:rsid w:val="0053233D"/>
    <w:rsid w:val="00555BF4"/>
    <w:rsid w:val="00576503"/>
    <w:rsid w:val="005908DC"/>
    <w:rsid w:val="005C5B23"/>
    <w:rsid w:val="005D54E2"/>
    <w:rsid w:val="005E59F5"/>
    <w:rsid w:val="005E73D2"/>
    <w:rsid w:val="005F0DC6"/>
    <w:rsid w:val="00603F4B"/>
    <w:rsid w:val="00612B72"/>
    <w:rsid w:val="00616160"/>
    <w:rsid w:val="006428B1"/>
    <w:rsid w:val="00670442"/>
    <w:rsid w:val="00672794"/>
    <w:rsid w:val="00676F46"/>
    <w:rsid w:val="00677A42"/>
    <w:rsid w:val="00683C46"/>
    <w:rsid w:val="00685E78"/>
    <w:rsid w:val="00692B3B"/>
    <w:rsid w:val="006A3A01"/>
    <w:rsid w:val="006A468B"/>
    <w:rsid w:val="006A5132"/>
    <w:rsid w:val="006A5E0C"/>
    <w:rsid w:val="006C0615"/>
    <w:rsid w:val="006C1A58"/>
    <w:rsid w:val="006C6BB8"/>
    <w:rsid w:val="006E478D"/>
    <w:rsid w:val="006E5BA5"/>
    <w:rsid w:val="007025F4"/>
    <w:rsid w:val="00702CD9"/>
    <w:rsid w:val="00723801"/>
    <w:rsid w:val="00730006"/>
    <w:rsid w:val="00766B84"/>
    <w:rsid w:val="00776173"/>
    <w:rsid w:val="00794E70"/>
    <w:rsid w:val="007A08D5"/>
    <w:rsid w:val="007A1145"/>
    <w:rsid w:val="007C34DB"/>
    <w:rsid w:val="007C501B"/>
    <w:rsid w:val="007D07B3"/>
    <w:rsid w:val="007D3FFF"/>
    <w:rsid w:val="00805A1E"/>
    <w:rsid w:val="0082779B"/>
    <w:rsid w:val="00833384"/>
    <w:rsid w:val="00834C54"/>
    <w:rsid w:val="008427AC"/>
    <w:rsid w:val="00844AC8"/>
    <w:rsid w:val="008477E5"/>
    <w:rsid w:val="0085047C"/>
    <w:rsid w:val="00860DE8"/>
    <w:rsid w:val="00872C69"/>
    <w:rsid w:val="00876CE3"/>
    <w:rsid w:val="00885AD8"/>
    <w:rsid w:val="008A5C6B"/>
    <w:rsid w:val="008C0B7E"/>
    <w:rsid w:val="008E65F9"/>
    <w:rsid w:val="008E7877"/>
    <w:rsid w:val="008F4190"/>
    <w:rsid w:val="008F5488"/>
    <w:rsid w:val="008F7952"/>
    <w:rsid w:val="00910B4E"/>
    <w:rsid w:val="00914DC9"/>
    <w:rsid w:val="009279FF"/>
    <w:rsid w:val="0094063B"/>
    <w:rsid w:val="00966A78"/>
    <w:rsid w:val="00984406"/>
    <w:rsid w:val="00996602"/>
    <w:rsid w:val="00996958"/>
    <w:rsid w:val="009D11F6"/>
    <w:rsid w:val="009F0051"/>
    <w:rsid w:val="00A11A09"/>
    <w:rsid w:val="00A20A6E"/>
    <w:rsid w:val="00A426D5"/>
    <w:rsid w:val="00A4311C"/>
    <w:rsid w:val="00A51CE9"/>
    <w:rsid w:val="00A55809"/>
    <w:rsid w:val="00A80344"/>
    <w:rsid w:val="00A869A2"/>
    <w:rsid w:val="00A91B1F"/>
    <w:rsid w:val="00A92B81"/>
    <w:rsid w:val="00A94CD6"/>
    <w:rsid w:val="00A96F92"/>
    <w:rsid w:val="00AA5F3A"/>
    <w:rsid w:val="00AE2C3D"/>
    <w:rsid w:val="00AE3E1A"/>
    <w:rsid w:val="00AF42E4"/>
    <w:rsid w:val="00B00F89"/>
    <w:rsid w:val="00B01101"/>
    <w:rsid w:val="00B0221E"/>
    <w:rsid w:val="00B022B3"/>
    <w:rsid w:val="00B07676"/>
    <w:rsid w:val="00B3512A"/>
    <w:rsid w:val="00B454F7"/>
    <w:rsid w:val="00B57FB1"/>
    <w:rsid w:val="00B6274C"/>
    <w:rsid w:val="00B72656"/>
    <w:rsid w:val="00B85787"/>
    <w:rsid w:val="00B87BD8"/>
    <w:rsid w:val="00BA5FF3"/>
    <w:rsid w:val="00BA74A3"/>
    <w:rsid w:val="00BE7727"/>
    <w:rsid w:val="00C01F30"/>
    <w:rsid w:val="00C13BB2"/>
    <w:rsid w:val="00C26D61"/>
    <w:rsid w:val="00C36604"/>
    <w:rsid w:val="00C542BA"/>
    <w:rsid w:val="00C66B65"/>
    <w:rsid w:val="00C743FA"/>
    <w:rsid w:val="00C745BF"/>
    <w:rsid w:val="00C75393"/>
    <w:rsid w:val="00C81958"/>
    <w:rsid w:val="00C83BED"/>
    <w:rsid w:val="00C86DF7"/>
    <w:rsid w:val="00C8770D"/>
    <w:rsid w:val="00CA10B4"/>
    <w:rsid w:val="00CD7F31"/>
    <w:rsid w:val="00CF6B84"/>
    <w:rsid w:val="00D05E57"/>
    <w:rsid w:val="00D227BD"/>
    <w:rsid w:val="00D32259"/>
    <w:rsid w:val="00D56599"/>
    <w:rsid w:val="00D60301"/>
    <w:rsid w:val="00D661C4"/>
    <w:rsid w:val="00D73EA5"/>
    <w:rsid w:val="00D84378"/>
    <w:rsid w:val="00DA084C"/>
    <w:rsid w:val="00DB7969"/>
    <w:rsid w:val="00DC239C"/>
    <w:rsid w:val="00DD233D"/>
    <w:rsid w:val="00DD6CD7"/>
    <w:rsid w:val="00DD7296"/>
    <w:rsid w:val="00DE17E9"/>
    <w:rsid w:val="00DE46A7"/>
    <w:rsid w:val="00DF2E3F"/>
    <w:rsid w:val="00DF62D0"/>
    <w:rsid w:val="00E00C9B"/>
    <w:rsid w:val="00E22113"/>
    <w:rsid w:val="00E40A21"/>
    <w:rsid w:val="00E56455"/>
    <w:rsid w:val="00E84CC2"/>
    <w:rsid w:val="00E85C6D"/>
    <w:rsid w:val="00EA390B"/>
    <w:rsid w:val="00EC1797"/>
    <w:rsid w:val="00EC3F2F"/>
    <w:rsid w:val="00EE24E9"/>
    <w:rsid w:val="00EE335D"/>
    <w:rsid w:val="00EE75DC"/>
    <w:rsid w:val="00EF144F"/>
    <w:rsid w:val="00F26C81"/>
    <w:rsid w:val="00F32433"/>
    <w:rsid w:val="00F33FB6"/>
    <w:rsid w:val="00F45C8B"/>
    <w:rsid w:val="00FA0BC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352683092">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DF57F-4F82-4311-934C-A9E9B72D7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2358</Words>
  <Characters>13443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Кафедра Философии</cp:lastModifiedBy>
  <cp:revision>3</cp:revision>
  <cp:lastPrinted>2023-04-21T11:05:00Z</cp:lastPrinted>
  <dcterms:created xsi:type="dcterms:W3CDTF">2024-10-15T17:19:00Z</dcterms:created>
  <dcterms:modified xsi:type="dcterms:W3CDTF">2024-10-17T10:26:00Z</dcterms:modified>
</cp:coreProperties>
</file>